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49A87" w14:textId="08526AE9" w:rsidR="00711DFF" w:rsidRDefault="00711DFF"/>
    <w:p w14:paraId="5CDC2C55" w14:textId="2210192C" w:rsidR="00DF6097" w:rsidRDefault="00DF6097" w:rsidP="00DF6097">
      <w:pPr>
        <w:spacing w:after="0"/>
      </w:pPr>
      <w:r>
        <w:t xml:space="preserve">Link to LiveBinder </w:t>
      </w:r>
      <w:hyperlink r:id="rId10" w:history="1">
        <w:r w:rsidRPr="006B03CD">
          <w:rPr>
            <w:rStyle w:val="Hyperlink"/>
          </w:rPr>
          <w:t>https://bit.ly/2tZhJ3r</w:t>
        </w:r>
      </w:hyperlink>
    </w:p>
    <w:p w14:paraId="6F3647BF" w14:textId="09810CF9" w:rsidR="00DF6097" w:rsidRDefault="00DF6097" w:rsidP="00DF6097">
      <w:pPr>
        <w:spacing w:after="0"/>
      </w:pPr>
      <w:r>
        <w:t>Access Key: litacademyphonics</w:t>
      </w:r>
    </w:p>
    <w:p w14:paraId="36DB6A59" w14:textId="1A8BB386" w:rsidR="00DF6097" w:rsidRDefault="00DF6097" w:rsidP="00DF6097">
      <w:pPr>
        <w:spacing w:after="0"/>
      </w:pPr>
    </w:p>
    <w:p w14:paraId="7C72D153" w14:textId="0B2E4D52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Objectives:</w:t>
      </w:r>
    </w:p>
    <w:p w14:paraId="05DD7C64" w14:textId="77777777" w:rsidR="00DF6097" w:rsidRPr="00DF6097" w:rsidRDefault="00DF6097" w:rsidP="00DF6097">
      <w:pPr>
        <w:numPr>
          <w:ilvl w:val="0"/>
          <w:numId w:val="1"/>
        </w:numPr>
        <w:spacing w:after="0"/>
      </w:pPr>
      <w:r w:rsidRPr="00DF6097">
        <w:t>Understand the relationship between phonemic awareness and phonics.</w:t>
      </w:r>
    </w:p>
    <w:p w14:paraId="1CF9C2A0" w14:textId="77777777" w:rsidR="00DF6097" w:rsidRPr="00DF6097" w:rsidRDefault="00DF6097" w:rsidP="00DF6097">
      <w:pPr>
        <w:numPr>
          <w:ilvl w:val="0"/>
          <w:numId w:val="1"/>
        </w:numPr>
        <w:spacing w:after="0"/>
      </w:pPr>
      <w:r w:rsidRPr="00DF6097">
        <w:t>Explore activities for teaching explicit and systematic phonics</w:t>
      </w:r>
    </w:p>
    <w:p w14:paraId="34AC33BD" w14:textId="77777777" w:rsidR="00DF6097" w:rsidRPr="00DF6097" w:rsidRDefault="00DF6097" w:rsidP="00DF6097">
      <w:pPr>
        <w:numPr>
          <w:ilvl w:val="0"/>
          <w:numId w:val="1"/>
        </w:numPr>
        <w:spacing w:after="0"/>
      </w:pPr>
      <w:r w:rsidRPr="00DF6097">
        <w:t>Learn strategies to incorporate if a student is having difficulty linking sounds to letters.</w:t>
      </w:r>
    </w:p>
    <w:p w14:paraId="0A58F046" w14:textId="5EF39F4E" w:rsidR="00DF6097" w:rsidRDefault="00DF6097" w:rsidP="00DF6097">
      <w:pPr>
        <w:spacing w:after="0"/>
      </w:pPr>
    </w:p>
    <w:p w14:paraId="43336095" w14:textId="279FD58A" w:rsidR="00DF6097" w:rsidRPr="003175BD" w:rsidRDefault="00DF6097" w:rsidP="00DF6097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</w:rPr>
      </w:pPr>
      <w:r w:rsidRPr="003175BD">
        <w:rPr>
          <w:b/>
          <w:bCs/>
          <w:u w:val="single"/>
        </w:rPr>
        <w:t>The Truth About Learning to Read</w:t>
      </w:r>
    </w:p>
    <w:p w14:paraId="7AA85A5F" w14:textId="63478DCA" w:rsidR="00DF6097" w:rsidRDefault="00DF6097" w:rsidP="00DF6097">
      <w:pPr>
        <w:spacing w:after="0"/>
      </w:pPr>
    </w:p>
    <w:p w14:paraId="51B51CED" w14:textId="52CC9195" w:rsidR="00DF6097" w:rsidRPr="00DF6097" w:rsidRDefault="00DF6097" w:rsidP="003175BD">
      <w:pPr>
        <w:spacing w:after="0" w:line="360" w:lineRule="auto"/>
      </w:pPr>
      <w:r w:rsidRPr="00DF6097">
        <w:t xml:space="preserve">Teaching reading is </w:t>
      </w:r>
      <w:r>
        <w:t>____________________________________________________________________</w:t>
      </w:r>
      <w:r w:rsidRPr="00DF6097">
        <w:t>.</w:t>
      </w:r>
    </w:p>
    <w:p w14:paraId="2C239CD2" w14:textId="74EF25B6" w:rsidR="00DF6097" w:rsidRPr="00DF6097" w:rsidRDefault="00DF6097" w:rsidP="003175BD">
      <w:pPr>
        <w:numPr>
          <w:ilvl w:val="1"/>
          <w:numId w:val="3"/>
        </w:numPr>
        <w:spacing w:after="0" w:line="360" w:lineRule="auto"/>
      </w:pPr>
      <w:r w:rsidRPr="00DF6097">
        <w:t xml:space="preserve">Teaching all children to read proficiently by </w:t>
      </w:r>
      <w:r>
        <w:t>___________________________________</w:t>
      </w:r>
      <w:r w:rsidRPr="00DF6097">
        <w:t xml:space="preserve"> should be the number one priority for schools.</w:t>
      </w:r>
    </w:p>
    <w:p w14:paraId="6D43ED44" w14:textId="4BE94B3C" w:rsidR="00DF6097" w:rsidRPr="00DF6097" w:rsidRDefault="00DF6097" w:rsidP="003175BD">
      <w:pPr>
        <w:numPr>
          <w:ilvl w:val="0"/>
          <w:numId w:val="3"/>
        </w:numPr>
        <w:spacing w:after="0" w:line="360" w:lineRule="auto"/>
      </w:pPr>
      <w:r w:rsidRPr="00DF6097">
        <w:t xml:space="preserve">Teaching reading is </w:t>
      </w:r>
      <w:r>
        <w:t>_______________________________</w:t>
      </w:r>
      <w:r w:rsidRPr="00DF6097">
        <w:t>.</w:t>
      </w:r>
    </w:p>
    <w:p w14:paraId="61F246C2" w14:textId="77777777" w:rsidR="00DF6097" w:rsidRPr="00DF6097" w:rsidRDefault="00DF6097" w:rsidP="003175BD">
      <w:pPr>
        <w:numPr>
          <w:ilvl w:val="1"/>
          <w:numId w:val="3"/>
        </w:numPr>
        <w:spacing w:after="0" w:line="360" w:lineRule="auto"/>
      </w:pPr>
      <w:r w:rsidRPr="00DF6097">
        <w:t xml:space="preserve">Teaching reading </w:t>
      </w:r>
      <w:r w:rsidRPr="00DF6097">
        <w:rPr>
          <w:i/>
          <w:iCs/>
        </w:rPr>
        <w:t>is</w:t>
      </w:r>
      <w:r w:rsidRPr="00DF6097">
        <w:t xml:space="preserve"> rocket science (Moats, 1999).</w:t>
      </w:r>
    </w:p>
    <w:p w14:paraId="26916076" w14:textId="5B1FBDE7" w:rsidR="00DF6097" w:rsidRPr="00DF6097" w:rsidRDefault="00DF6097" w:rsidP="003175BD">
      <w:pPr>
        <w:numPr>
          <w:ilvl w:val="0"/>
          <w:numId w:val="3"/>
        </w:numPr>
        <w:spacing w:after="0" w:line="360" w:lineRule="auto"/>
      </w:pPr>
      <w:r w:rsidRPr="00DF6097">
        <w:t xml:space="preserve">Teaching reading should be guided by </w:t>
      </w:r>
      <w:r>
        <w:t>______________________________________________</w:t>
      </w:r>
      <w:r w:rsidRPr="00DF6097">
        <w:t>.</w:t>
      </w:r>
    </w:p>
    <w:p w14:paraId="322E5C7E" w14:textId="6BC52F5E" w:rsidR="00DF6097" w:rsidRDefault="00DF6097" w:rsidP="003175BD">
      <w:pPr>
        <w:numPr>
          <w:ilvl w:val="1"/>
          <w:numId w:val="3"/>
        </w:numPr>
        <w:spacing w:after="0" w:line="360" w:lineRule="auto"/>
      </w:pPr>
      <w:r w:rsidRPr="00DF6097">
        <w:t>Teachers must have an in-depth understanding of reading instruction and assessment.</w:t>
      </w:r>
    </w:p>
    <w:p w14:paraId="06B70AEF" w14:textId="372B27F3" w:rsidR="00DF6097" w:rsidRDefault="00DF6097" w:rsidP="00DF6097">
      <w:pPr>
        <w:spacing w:after="0"/>
      </w:pPr>
    </w:p>
    <w:p w14:paraId="0DA866CD" w14:textId="6D55648A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Simple View of Reading</w:t>
      </w:r>
    </w:p>
    <w:p w14:paraId="7FFEEAF4" w14:textId="71889756" w:rsidR="00DF6097" w:rsidRDefault="00DF6097" w:rsidP="00DF6097">
      <w:pPr>
        <w:spacing w:after="0"/>
      </w:pPr>
    </w:p>
    <w:p w14:paraId="2022B275" w14:textId="592A68B6" w:rsidR="00DF6097" w:rsidRDefault="00DF6097" w:rsidP="00DF6097">
      <w:pPr>
        <w:spacing w:after="0"/>
      </w:pPr>
      <w:r>
        <w:t>_______________________________ X ____________________________ = ______________________</w:t>
      </w:r>
    </w:p>
    <w:p w14:paraId="4AFFF66B" w14:textId="589D3AB7" w:rsidR="00DF6097" w:rsidRDefault="00DF6097" w:rsidP="00DF6097">
      <w:pPr>
        <w:spacing w:after="0"/>
      </w:pPr>
    </w:p>
    <w:p w14:paraId="22E26223" w14:textId="61A14B1A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The Reading Rope</w:t>
      </w:r>
    </w:p>
    <w:p w14:paraId="03CB21BB" w14:textId="77777777" w:rsidR="00DF6097" w:rsidRDefault="00DF6097" w:rsidP="00DF6097">
      <w:pPr>
        <w:spacing w:after="0"/>
      </w:pPr>
    </w:p>
    <w:p w14:paraId="4D0AA758" w14:textId="40034213" w:rsidR="00DF6097" w:rsidRPr="00DF6097" w:rsidRDefault="00DF6097" w:rsidP="00DF6097">
      <w:pPr>
        <w:spacing w:after="0"/>
      </w:pPr>
      <w:r w:rsidRPr="00DF6097">
        <w:rPr>
          <w:noProof/>
        </w:rPr>
        <w:drawing>
          <wp:inline distT="0" distB="0" distL="0" distR="0" wp14:anchorId="580AB6DB" wp14:editId="4C919FDF">
            <wp:extent cx="3778250" cy="2824000"/>
            <wp:effectExtent l="0" t="0" r="0" b="0"/>
            <wp:docPr id="13" name="Picture 12" descr="many strands of the reading rope">
              <a:extLst xmlns:a="http://schemas.openxmlformats.org/drawingml/2006/main">
                <a:ext uri="{FF2B5EF4-FFF2-40B4-BE49-F238E27FC236}">
                  <a16:creationId xmlns:a16="http://schemas.microsoft.com/office/drawing/2014/main" id="{0D3368A3-D626-4B54-8E21-32A753B8E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many strands of the reading rope">
                      <a:extLst>
                        <a:ext uri="{FF2B5EF4-FFF2-40B4-BE49-F238E27FC236}">
                          <a16:creationId xmlns:a16="http://schemas.microsoft.com/office/drawing/2014/main" id="{0D3368A3-D626-4B54-8E21-32A753B8E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6970" cy="283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6ACE" w14:textId="22D9AB06" w:rsidR="00DF6097" w:rsidRDefault="00DF6097" w:rsidP="00DF6097">
      <w:pPr>
        <w:spacing w:after="0"/>
      </w:pPr>
    </w:p>
    <w:p w14:paraId="1382BF7A" w14:textId="106A5D7F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Agree/Disagree and Why?</w:t>
      </w:r>
    </w:p>
    <w:p w14:paraId="5B919326" w14:textId="15E6848C" w:rsidR="00DF6097" w:rsidRDefault="00DF6097" w:rsidP="00DF6097">
      <w:pPr>
        <w:spacing w:after="0"/>
      </w:pPr>
      <w:r>
        <w:t>Only struggling readers benefit from phonics instruction.</w:t>
      </w:r>
    </w:p>
    <w:p w14:paraId="47779C7E" w14:textId="498E7E57" w:rsidR="00DF6097" w:rsidRDefault="00DF6097" w:rsidP="003175BD">
      <w:pPr>
        <w:spacing w:after="0" w:line="360" w:lineRule="auto"/>
      </w:pPr>
      <w:r>
        <w:t>_____________________________________________________________________________________</w:t>
      </w:r>
    </w:p>
    <w:p w14:paraId="353BCEFC" w14:textId="77777777" w:rsidR="00DF6097" w:rsidRDefault="00DF6097" w:rsidP="003175BD">
      <w:pPr>
        <w:spacing w:after="0" w:line="360" w:lineRule="auto"/>
      </w:pPr>
      <w:r>
        <w:t>_____________________________________________________________________________________</w:t>
      </w:r>
    </w:p>
    <w:p w14:paraId="5A9CCF20" w14:textId="77777777" w:rsidR="003175BD" w:rsidRDefault="003175BD" w:rsidP="00DF6097">
      <w:pPr>
        <w:spacing w:after="0"/>
      </w:pPr>
    </w:p>
    <w:p w14:paraId="553D28CF" w14:textId="65146613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From the Experts:</w:t>
      </w:r>
    </w:p>
    <w:p w14:paraId="6928C52B" w14:textId="07BB1672" w:rsidR="00DF6097" w:rsidRDefault="009E326A" w:rsidP="00DF6097">
      <w:pPr>
        <w:pStyle w:val="ListParagraph"/>
        <w:numPr>
          <w:ilvl w:val="0"/>
          <w:numId w:val="4"/>
        </w:numPr>
        <w:spacing w:after="0"/>
      </w:pPr>
      <w:r>
        <w:t>“</w:t>
      </w:r>
      <w:r w:rsidR="00DF6097" w:rsidRPr="00DF6097">
        <w:t>Explicit teaching of alphabetic decoding skills is helpful for all children, harmful for none, and crucial for some.</w:t>
      </w:r>
      <w:r>
        <w:t>”</w:t>
      </w:r>
      <w:bookmarkStart w:id="0" w:name="_GoBack"/>
      <w:bookmarkEnd w:id="0"/>
      <w:r w:rsidR="00DF6097">
        <w:t xml:space="preserve"> </w:t>
      </w:r>
      <w:r w:rsidR="00DF6097" w:rsidRPr="00DF6097">
        <w:t>Snow &amp; Juel (2005)</w:t>
      </w:r>
    </w:p>
    <w:p w14:paraId="4C86C9F5" w14:textId="3CB8E4C2" w:rsidR="00DF6097" w:rsidRDefault="009E326A" w:rsidP="00DF6097">
      <w:pPr>
        <w:pStyle w:val="ListParagraph"/>
        <w:numPr>
          <w:ilvl w:val="0"/>
          <w:numId w:val="4"/>
        </w:numPr>
        <w:spacing w:after="0"/>
      </w:pPr>
      <w:r>
        <w:t>“</w:t>
      </w:r>
      <w:r w:rsidR="00DF6097" w:rsidRPr="00DF6097">
        <w:t>We have no way of sorting out ahead of time who needs phonics, who would gain some benefit, and who would do fine without it.”</w:t>
      </w:r>
      <w:r w:rsidR="00DF6097">
        <w:t xml:space="preserve"> </w:t>
      </w:r>
      <w:r w:rsidR="00DF6097" w:rsidRPr="00DF6097">
        <w:t xml:space="preserve">Tim Shanahan, Distinguished Professor </w:t>
      </w:r>
      <w:r w:rsidRPr="00DF6097">
        <w:t>Emeritus </w:t>
      </w:r>
      <w:r>
        <w:t>at</w:t>
      </w:r>
      <w:r w:rsidR="00DF6097" w:rsidRPr="00DF6097">
        <w:t xml:space="preserve"> the University of Illinois at Chicago</w:t>
      </w:r>
    </w:p>
    <w:p w14:paraId="7670ED1C" w14:textId="6D8BD166" w:rsidR="00DF6097" w:rsidRDefault="00DF6097" w:rsidP="00DF6097">
      <w:pPr>
        <w:spacing w:after="0"/>
      </w:pPr>
    </w:p>
    <w:p w14:paraId="27ED1B82" w14:textId="1F3B893F" w:rsidR="00DF6097" w:rsidRPr="003175BD" w:rsidRDefault="00DF6097" w:rsidP="00DF6097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</w:rPr>
      </w:pPr>
      <w:r w:rsidRPr="003175BD">
        <w:rPr>
          <w:b/>
          <w:bCs/>
          <w:u w:val="single"/>
        </w:rPr>
        <w:t>Phonological Awareness</w:t>
      </w:r>
    </w:p>
    <w:p w14:paraId="36636C39" w14:textId="4A32ABD2" w:rsidR="00DF6097" w:rsidRDefault="00DF6097" w:rsidP="003175BD">
      <w:pPr>
        <w:spacing w:after="0" w:line="360" w:lineRule="auto"/>
      </w:pPr>
      <w:r>
        <w:t>Most teachers are unfamiliar with the difference between _____________________________________ and ___________________________________________.</w:t>
      </w:r>
    </w:p>
    <w:p w14:paraId="14F67ACC" w14:textId="4ED19FFA" w:rsidR="00DF6097" w:rsidRDefault="00DF6097" w:rsidP="00DF6097">
      <w:pPr>
        <w:spacing w:after="0"/>
      </w:pPr>
    </w:p>
    <w:p w14:paraId="5AF318AE" w14:textId="4B4E8E33" w:rsidR="00DF6097" w:rsidRPr="003175BD" w:rsidRDefault="00DF6097" w:rsidP="00DF6097">
      <w:pPr>
        <w:spacing w:after="0"/>
        <w:rPr>
          <w:b/>
          <w:bCs/>
        </w:rPr>
      </w:pPr>
      <w:r w:rsidRPr="003175BD">
        <w:rPr>
          <w:b/>
          <w:bCs/>
        </w:rPr>
        <w:t>Clarification of Terms</w:t>
      </w:r>
    </w:p>
    <w:p w14:paraId="67803285" w14:textId="77777777" w:rsidR="00DF6097" w:rsidRPr="00DF6097" w:rsidRDefault="00DF6097" w:rsidP="00DF6097">
      <w:pPr>
        <w:spacing w:after="0"/>
      </w:pPr>
      <w:r w:rsidRPr="00DF6097">
        <w:t>Phonological Awareness:</w:t>
      </w:r>
    </w:p>
    <w:p w14:paraId="3C1EFAFF" w14:textId="77777777" w:rsidR="00DF6097" w:rsidRPr="00DF6097" w:rsidRDefault="00DF6097" w:rsidP="00DF6097">
      <w:pPr>
        <w:numPr>
          <w:ilvl w:val="1"/>
          <w:numId w:val="5"/>
        </w:numPr>
        <w:spacing w:after="0"/>
      </w:pPr>
      <w:r w:rsidRPr="00DF6097">
        <w:t xml:space="preserve">Awareness of </w:t>
      </w:r>
      <w:r w:rsidRPr="00DF6097">
        <w:rPr>
          <w:b/>
          <w:bCs/>
        </w:rPr>
        <w:t>speech sounds</w:t>
      </w:r>
    </w:p>
    <w:p w14:paraId="0B8FEAF2" w14:textId="77777777" w:rsidR="00DF6097" w:rsidRPr="00DF6097" w:rsidRDefault="00DF6097" w:rsidP="00DF6097">
      <w:pPr>
        <w:numPr>
          <w:ilvl w:val="1"/>
          <w:numId w:val="5"/>
        </w:numPr>
        <w:spacing w:after="0"/>
      </w:pPr>
      <w:r w:rsidRPr="00DF6097">
        <w:t xml:space="preserve">Ability to manipulate the </w:t>
      </w:r>
      <w:r w:rsidRPr="00DF6097">
        <w:rPr>
          <w:b/>
          <w:bCs/>
        </w:rPr>
        <w:t xml:space="preserve">sound structures </w:t>
      </w:r>
      <w:r w:rsidRPr="00DF6097">
        <w:t>in words</w:t>
      </w:r>
    </w:p>
    <w:p w14:paraId="2B350561" w14:textId="77777777" w:rsidR="00DF6097" w:rsidRPr="00DF6097" w:rsidRDefault="00DF6097" w:rsidP="00DF6097">
      <w:pPr>
        <w:numPr>
          <w:ilvl w:val="1"/>
          <w:numId w:val="5"/>
        </w:numPr>
        <w:spacing w:after="0"/>
      </w:pPr>
      <w:r w:rsidRPr="00DF6097">
        <w:t xml:space="preserve">Deals with </w:t>
      </w:r>
      <w:r w:rsidRPr="00DF6097">
        <w:rPr>
          <w:b/>
          <w:bCs/>
        </w:rPr>
        <w:t>spoken language</w:t>
      </w:r>
    </w:p>
    <w:p w14:paraId="2C1C2E4F" w14:textId="6D6AADA3" w:rsidR="00DF6097" w:rsidRPr="00DF6097" w:rsidRDefault="000253A0" w:rsidP="000253A0">
      <w:pPr>
        <w:spacing w:after="0"/>
      </w:pPr>
      <w:r w:rsidRPr="00DF6097">
        <w:t>Phonemic Awareness</w:t>
      </w:r>
      <w:r w:rsidR="00DF6097" w:rsidRPr="00DF6097">
        <w:t>:</w:t>
      </w:r>
    </w:p>
    <w:p w14:paraId="50295EE5" w14:textId="77777777" w:rsidR="00DF6097" w:rsidRPr="00DF6097" w:rsidRDefault="00DF6097" w:rsidP="00DF6097">
      <w:pPr>
        <w:numPr>
          <w:ilvl w:val="1"/>
          <w:numId w:val="6"/>
        </w:numPr>
        <w:spacing w:after="0"/>
      </w:pPr>
      <w:r w:rsidRPr="00DF6097">
        <w:rPr>
          <w:b/>
          <w:bCs/>
        </w:rPr>
        <w:t>Subset</w:t>
      </w:r>
      <w:r w:rsidRPr="00DF6097">
        <w:t xml:space="preserve"> of phonological awareness</w:t>
      </w:r>
    </w:p>
    <w:p w14:paraId="5E2A5AFF" w14:textId="4CC2F1DD" w:rsidR="00DF6097" w:rsidRDefault="00DF6097" w:rsidP="00DF6097">
      <w:pPr>
        <w:numPr>
          <w:ilvl w:val="1"/>
          <w:numId w:val="6"/>
        </w:numPr>
        <w:spacing w:after="0"/>
      </w:pPr>
      <w:r w:rsidRPr="00DF6097">
        <w:t xml:space="preserve">Focuses on the </w:t>
      </w:r>
      <w:r w:rsidRPr="00DF6097">
        <w:rPr>
          <w:b/>
          <w:bCs/>
        </w:rPr>
        <w:t>individual sounds</w:t>
      </w:r>
      <w:r w:rsidRPr="00DF6097">
        <w:t xml:space="preserve">, or phonemes. </w:t>
      </w:r>
    </w:p>
    <w:p w14:paraId="6DC5930F" w14:textId="77777777" w:rsidR="003175BD" w:rsidRDefault="003175BD" w:rsidP="00DF6097">
      <w:pPr>
        <w:numPr>
          <w:ilvl w:val="1"/>
          <w:numId w:val="6"/>
        </w:numPr>
        <w:spacing w:after="0"/>
      </w:pPr>
    </w:p>
    <w:p w14:paraId="4075CA0A" w14:textId="2258D766" w:rsidR="00DF6097" w:rsidRDefault="000253A0" w:rsidP="000253A0">
      <w:pPr>
        <w:spacing w:after="0"/>
      </w:pPr>
      <w:r>
        <w:rPr>
          <w:noProof/>
        </w:rPr>
        <w:drawing>
          <wp:inline distT="0" distB="0" distL="0" distR="0" wp14:anchorId="0E62D4B4" wp14:editId="54E64E5B">
            <wp:extent cx="5943600" cy="615315"/>
            <wp:effectExtent l="0" t="0" r="0" b="0"/>
            <wp:docPr id="1" name="Picture 1" descr="Rectangle with the word phonological awareness. Smaller rectangle inside that says phonemic awareness. Indicates that phonemic awareness is a subset of phonological awaren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16EE" w14:textId="4DC16FA2" w:rsidR="000253A0" w:rsidRDefault="000253A0" w:rsidP="000253A0">
      <w:pPr>
        <w:spacing w:after="0"/>
      </w:pPr>
    </w:p>
    <w:p w14:paraId="603D4FCB" w14:textId="0313DCBB" w:rsidR="000253A0" w:rsidRPr="003175BD" w:rsidRDefault="000253A0" w:rsidP="000253A0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</w:rPr>
      </w:pPr>
      <w:r w:rsidRPr="003175BD">
        <w:rPr>
          <w:b/>
          <w:bCs/>
          <w:u w:val="single"/>
        </w:rPr>
        <w:t>Phonics</w:t>
      </w:r>
    </w:p>
    <w:p w14:paraId="595FB7FB" w14:textId="124AC71A" w:rsidR="000253A0" w:rsidRDefault="000253A0" w:rsidP="003175BD">
      <w:pPr>
        <w:spacing w:after="0" w:line="360" w:lineRule="auto"/>
      </w:pPr>
      <w:r w:rsidRPr="000253A0">
        <w:t>The understanding there is a ________________________________ between phonemes (sounds) and graphemes (the letters that represent those sounds) in</w:t>
      </w:r>
      <w:r>
        <w:t>________________________________</w:t>
      </w:r>
      <w:r w:rsidRPr="000253A0">
        <w:t xml:space="preserve"> language</w:t>
      </w:r>
      <w:r>
        <w:t>.</w:t>
      </w:r>
    </w:p>
    <w:p w14:paraId="59C4FEAB" w14:textId="756AD83C" w:rsidR="000253A0" w:rsidRDefault="000253A0" w:rsidP="000253A0">
      <w:pPr>
        <w:spacing w:after="0"/>
      </w:pPr>
    </w:p>
    <w:p w14:paraId="1EF66824" w14:textId="758DA7DA" w:rsidR="000253A0" w:rsidRPr="003175BD" w:rsidRDefault="000253A0" w:rsidP="000253A0">
      <w:pPr>
        <w:spacing w:after="0"/>
        <w:rPr>
          <w:b/>
          <w:bCs/>
        </w:rPr>
      </w:pPr>
      <w:r w:rsidRPr="003175BD">
        <w:rPr>
          <w:b/>
          <w:bCs/>
        </w:rPr>
        <w:t>How Predictable?</w:t>
      </w:r>
    </w:p>
    <w:p w14:paraId="5C93A778" w14:textId="1A13D54B" w:rsidR="000253A0" w:rsidRDefault="000253A0" w:rsidP="003175BD">
      <w:pPr>
        <w:spacing w:after="0" w:line="360" w:lineRule="auto"/>
      </w:pPr>
      <w:r w:rsidRPr="000253A0">
        <w:t xml:space="preserve">Given that only </w:t>
      </w:r>
      <w:r>
        <w:t>_____</w:t>
      </w:r>
      <w:r w:rsidRPr="000253A0">
        <w:t xml:space="preserve">% of English words are totally irregular, there is tremendous value in teaching students to use a phonemic approach to spelling. At least </w:t>
      </w:r>
      <w:r>
        <w:t>_____</w:t>
      </w:r>
      <w:r w:rsidRPr="000253A0">
        <w:t xml:space="preserve">% of words can be encoded exactly as they sound, while another </w:t>
      </w:r>
      <w:r>
        <w:t>_____</w:t>
      </w:r>
      <w:r w:rsidRPr="000253A0">
        <w:t>% have only one unpredictable letter.</w:t>
      </w:r>
    </w:p>
    <w:p w14:paraId="05EA5F10" w14:textId="5624204E" w:rsidR="000253A0" w:rsidRDefault="000253A0" w:rsidP="000253A0">
      <w:pPr>
        <w:spacing w:after="0"/>
      </w:pPr>
    </w:p>
    <w:p w14:paraId="0CD9A876" w14:textId="77777777" w:rsidR="003175BD" w:rsidRDefault="003175BD" w:rsidP="000253A0">
      <w:pPr>
        <w:spacing w:after="0"/>
      </w:pPr>
    </w:p>
    <w:p w14:paraId="178B446B" w14:textId="77777777" w:rsidR="003175BD" w:rsidRDefault="003175BD" w:rsidP="000253A0">
      <w:pPr>
        <w:spacing w:after="0"/>
      </w:pPr>
    </w:p>
    <w:p w14:paraId="42F8356A" w14:textId="152069E5" w:rsidR="000253A0" w:rsidRPr="003175BD" w:rsidRDefault="000253A0" w:rsidP="000253A0">
      <w:pPr>
        <w:spacing w:after="0"/>
        <w:rPr>
          <w:b/>
          <w:bCs/>
        </w:rPr>
      </w:pPr>
      <w:r w:rsidRPr="003175BD">
        <w:rPr>
          <w:b/>
          <w:bCs/>
        </w:rPr>
        <w:t>Emergent and Early Literacy Considerations</w:t>
      </w:r>
    </w:p>
    <w:p w14:paraId="6B3BA2A9" w14:textId="77777777" w:rsidR="003175BD" w:rsidRDefault="003175BD" w:rsidP="000253A0">
      <w:pPr>
        <w:spacing w:after="0"/>
        <w:rPr>
          <w:color w:val="333333"/>
          <w:shd w:val="clear" w:color="auto" w:fill="FFFFFF"/>
        </w:rPr>
      </w:pPr>
    </w:p>
    <w:p w14:paraId="5C03801D" w14:textId="3C7C706A" w:rsidR="000253A0" w:rsidRDefault="00664FAA" w:rsidP="000253A0">
      <w:pPr>
        <w:spacing w:after="0"/>
        <w:rPr>
          <w:color w:val="333333"/>
          <w:shd w:val="clear" w:color="auto" w:fill="FFFFFF"/>
        </w:rPr>
      </w:pPr>
      <w:hyperlink r:id="rId13" w:history="1">
        <w:r w:rsidR="000253A0" w:rsidRPr="003175BD">
          <w:rPr>
            <w:rStyle w:val="Hyperlink"/>
            <w:shd w:val="clear" w:color="auto" w:fill="FFFFFF"/>
          </w:rPr>
          <w:t>Burns, M. S., Griffin, P., &amp; Snow, C. E. (2004). </w:t>
        </w:r>
        <w:r w:rsidR="000253A0" w:rsidRPr="003175BD">
          <w:rPr>
            <w:rStyle w:val="Hyperlink"/>
            <w:i/>
            <w:iCs/>
          </w:rPr>
          <w:t>Starting out right: a guide to promoting children’s reading success</w:t>
        </w:r>
        <w:r w:rsidR="000253A0" w:rsidRPr="003175BD">
          <w:rPr>
            <w:rStyle w:val="Hyperlink"/>
            <w:shd w:val="clear" w:color="auto" w:fill="FFFFFF"/>
          </w:rPr>
          <w:t>. Washington, D.C.: National Academy Press.</w:t>
        </w:r>
      </w:hyperlink>
    </w:p>
    <w:p w14:paraId="6A69F098" w14:textId="7D3FF28C" w:rsidR="000253A0" w:rsidRDefault="000253A0" w:rsidP="000253A0">
      <w:pPr>
        <w:spacing w:after="0"/>
        <w:rPr>
          <w:color w:val="333333"/>
          <w:shd w:val="clear" w:color="auto" w:fill="FFFFFF"/>
        </w:rPr>
      </w:pPr>
    </w:p>
    <w:p w14:paraId="1948E451" w14:textId="563AB2E4" w:rsidR="000253A0" w:rsidRPr="003175BD" w:rsidRDefault="000253A0" w:rsidP="000253A0">
      <w:pPr>
        <w:spacing w:after="0"/>
        <w:rPr>
          <w:b/>
          <w:bCs/>
          <w:color w:val="333333"/>
          <w:shd w:val="clear" w:color="auto" w:fill="FFFFFF"/>
        </w:rPr>
      </w:pPr>
      <w:r w:rsidRPr="003175BD">
        <w:rPr>
          <w:b/>
          <w:bCs/>
          <w:color w:val="333333"/>
          <w:shd w:val="clear" w:color="auto" w:fill="FFFFFF"/>
        </w:rPr>
        <w:t>Building the Foundation</w:t>
      </w:r>
    </w:p>
    <w:p w14:paraId="246E051A" w14:textId="77777777" w:rsidR="000253A0" w:rsidRDefault="000253A0" w:rsidP="000253A0">
      <w:pPr>
        <w:spacing w:after="0"/>
      </w:pPr>
      <w:r w:rsidRPr="000253A0">
        <w:t xml:space="preserve">In PreK, we are teaching letter recognition and letter/ sound correspondences. These are the pre-cursor skills to phonics and decoding.  </w:t>
      </w:r>
    </w:p>
    <w:p w14:paraId="7B01B90B" w14:textId="77777777" w:rsidR="000253A0" w:rsidRDefault="000253A0" w:rsidP="000253A0">
      <w:pPr>
        <w:spacing w:after="0"/>
      </w:pPr>
    </w:p>
    <w:p w14:paraId="19416F39" w14:textId="77777777" w:rsidR="000253A0" w:rsidRPr="003175BD" w:rsidRDefault="000253A0" w:rsidP="000253A0">
      <w:pPr>
        <w:spacing w:after="0"/>
        <w:rPr>
          <w:b/>
          <w:bCs/>
        </w:rPr>
      </w:pPr>
      <w:r w:rsidRPr="003175BD">
        <w:rPr>
          <w:b/>
          <w:bCs/>
        </w:rPr>
        <w:t>Emergent and Early Literacy Activities to Build Print Awareness</w:t>
      </w:r>
    </w:p>
    <w:p w14:paraId="0E525E3D" w14:textId="77777777" w:rsidR="000253A0" w:rsidRDefault="000253A0" w:rsidP="000253A0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0253A0" w14:paraId="401415BC" w14:textId="77777777" w:rsidTr="000253A0">
        <w:tc>
          <w:tcPr>
            <w:tcW w:w="2515" w:type="dxa"/>
          </w:tcPr>
          <w:p w14:paraId="37099078" w14:textId="11FC49ED" w:rsidR="000253A0" w:rsidRDefault="000253A0" w:rsidP="000253A0">
            <w:r>
              <w:t>ABC Eye Chart</w:t>
            </w:r>
          </w:p>
        </w:tc>
        <w:tc>
          <w:tcPr>
            <w:tcW w:w="6835" w:type="dxa"/>
          </w:tcPr>
          <w:p w14:paraId="7F6B9B4C" w14:textId="77777777" w:rsidR="000253A0" w:rsidRDefault="000253A0" w:rsidP="000253A0"/>
          <w:p w14:paraId="3551F3F7" w14:textId="77777777" w:rsidR="000253A0" w:rsidRDefault="000253A0" w:rsidP="000253A0"/>
          <w:p w14:paraId="0DB2E7E1" w14:textId="77777777" w:rsidR="000253A0" w:rsidRDefault="000253A0" w:rsidP="000253A0"/>
          <w:p w14:paraId="0D9430A1" w14:textId="77777777" w:rsidR="000253A0" w:rsidRDefault="000253A0" w:rsidP="000253A0"/>
          <w:p w14:paraId="04F82E47" w14:textId="2376547E" w:rsidR="000253A0" w:rsidRDefault="000253A0" w:rsidP="000253A0"/>
        </w:tc>
      </w:tr>
      <w:tr w:rsidR="000253A0" w14:paraId="5823E010" w14:textId="77777777" w:rsidTr="000253A0">
        <w:tc>
          <w:tcPr>
            <w:tcW w:w="2515" w:type="dxa"/>
          </w:tcPr>
          <w:p w14:paraId="228D791E" w14:textId="3722C8D9" w:rsidR="000253A0" w:rsidRDefault="000253A0" w:rsidP="000253A0">
            <w:r>
              <w:t>Letter Arc</w:t>
            </w:r>
          </w:p>
        </w:tc>
        <w:tc>
          <w:tcPr>
            <w:tcW w:w="6835" w:type="dxa"/>
          </w:tcPr>
          <w:p w14:paraId="65FD0C9F" w14:textId="77777777" w:rsidR="000253A0" w:rsidRDefault="000253A0" w:rsidP="000253A0"/>
          <w:p w14:paraId="44C012D2" w14:textId="77777777" w:rsidR="000253A0" w:rsidRDefault="000253A0" w:rsidP="000253A0"/>
          <w:p w14:paraId="45B760EB" w14:textId="77777777" w:rsidR="000253A0" w:rsidRDefault="000253A0" w:rsidP="000253A0"/>
          <w:p w14:paraId="5B70075C" w14:textId="77777777" w:rsidR="000253A0" w:rsidRDefault="000253A0" w:rsidP="000253A0"/>
          <w:p w14:paraId="286C2714" w14:textId="270DE752" w:rsidR="000253A0" w:rsidRDefault="000253A0" w:rsidP="000253A0"/>
        </w:tc>
      </w:tr>
    </w:tbl>
    <w:p w14:paraId="0A979592" w14:textId="73D734B4" w:rsidR="000253A0" w:rsidRDefault="000253A0" w:rsidP="000253A0">
      <w:pPr>
        <w:spacing w:after="0"/>
      </w:pPr>
      <w:r w:rsidRPr="000253A0">
        <w:t>  </w:t>
      </w:r>
    </w:p>
    <w:p w14:paraId="220DC6E4" w14:textId="57AA7CB6" w:rsidR="000253A0" w:rsidRPr="003175BD" w:rsidRDefault="000253A0" w:rsidP="000253A0">
      <w:pPr>
        <w:spacing w:after="0"/>
        <w:rPr>
          <w:b/>
          <w:bCs/>
        </w:rPr>
      </w:pPr>
      <w:r w:rsidRPr="003175BD">
        <w:rPr>
          <w:b/>
          <w:bCs/>
        </w:rPr>
        <w:t>Conventional Literacy Considerations</w:t>
      </w:r>
    </w:p>
    <w:p w14:paraId="0B814372" w14:textId="6073B98C" w:rsidR="000253A0" w:rsidRDefault="00664FAA" w:rsidP="000253A0">
      <w:pPr>
        <w:spacing w:after="0"/>
        <w:rPr>
          <w:color w:val="333333"/>
          <w:shd w:val="clear" w:color="auto" w:fill="FFFFFF"/>
        </w:rPr>
      </w:pPr>
      <w:hyperlink r:id="rId14" w:history="1">
        <w:r w:rsidR="000253A0" w:rsidRPr="003175BD">
          <w:rPr>
            <w:rStyle w:val="Hyperlink"/>
            <w:shd w:val="clear" w:color="auto" w:fill="FFFFFF"/>
          </w:rPr>
          <w:t>Honig, B., Diamond, L., &amp; Gutlohn, L. (2018). </w:t>
        </w:r>
        <w:r w:rsidR="000253A0" w:rsidRPr="003175BD">
          <w:rPr>
            <w:rStyle w:val="Hyperlink"/>
            <w:i/>
            <w:iCs/>
          </w:rPr>
          <w:t>Teaching reading sourcebook</w:t>
        </w:r>
        <w:r w:rsidR="000253A0" w:rsidRPr="003175BD">
          <w:rPr>
            <w:rStyle w:val="Hyperlink"/>
            <w:shd w:val="clear" w:color="auto" w:fill="FFFFFF"/>
          </w:rPr>
          <w:t>. Oakland, CA: Arena Press.</w:t>
        </w:r>
      </w:hyperlink>
    </w:p>
    <w:p w14:paraId="54C8DE19" w14:textId="77777777" w:rsidR="000253A0" w:rsidRDefault="000253A0" w:rsidP="000253A0">
      <w:pPr>
        <w:spacing w:after="0"/>
        <w:rPr>
          <w:color w:val="333333"/>
          <w:shd w:val="clear" w:color="auto" w:fill="FFFFFF"/>
        </w:rPr>
      </w:pPr>
    </w:p>
    <w:p w14:paraId="38140404" w14:textId="576D03BE" w:rsidR="000253A0" w:rsidRDefault="00664FAA" w:rsidP="000253A0">
      <w:pPr>
        <w:spacing w:after="0"/>
        <w:rPr>
          <w:color w:val="333333"/>
          <w:shd w:val="clear" w:color="auto" w:fill="FFFFFF"/>
        </w:rPr>
      </w:pPr>
      <w:hyperlink r:id="rId15" w:history="1">
        <w:r w:rsidR="000253A0" w:rsidRPr="003175BD">
          <w:rPr>
            <w:rStyle w:val="Hyperlink"/>
            <w:shd w:val="clear" w:color="auto" w:fill="FFFFFF"/>
          </w:rPr>
          <w:t>Blevins, W. (2016). </w:t>
        </w:r>
        <w:r w:rsidR="000253A0" w:rsidRPr="003175BD">
          <w:rPr>
            <w:rStyle w:val="Hyperlink"/>
            <w:i/>
            <w:iCs/>
          </w:rPr>
          <w:t>A fresh look at phonics: common causes of failure and 7 ingredients for success</w:t>
        </w:r>
        <w:r w:rsidR="000253A0" w:rsidRPr="003175BD">
          <w:rPr>
            <w:rStyle w:val="Hyperlink"/>
            <w:shd w:val="clear" w:color="auto" w:fill="FFFFFF"/>
          </w:rPr>
          <w:t>. Thousand Oaks: Corwin.</w:t>
        </w:r>
      </w:hyperlink>
    </w:p>
    <w:p w14:paraId="664CB670" w14:textId="27FFE10C" w:rsidR="000253A0" w:rsidRDefault="000253A0" w:rsidP="000253A0">
      <w:pPr>
        <w:spacing w:after="0"/>
        <w:rPr>
          <w:color w:val="333333"/>
          <w:shd w:val="clear" w:color="auto" w:fill="FFFFFF"/>
        </w:rPr>
      </w:pPr>
    </w:p>
    <w:p w14:paraId="1E695497" w14:textId="1ABC159A" w:rsidR="000253A0" w:rsidRPr="003175BD" w:rsidRDefault="004A4741" w:rsidP="000253A0">
      <w:pPr>
        <w:spacing w:after="0"/>
        <w:rPr>
          <w:b/>
          <w:bCs/>
          <w:color w:val="333333"/>
          <w:shd w:val="clear" w:color="auto" w:fill="FFFFFF"/>
        </w:rPr>
      </w:pPr>
      <w:r w:rsidRPr="003175BD">
        <w:rPr>
          <w:b/>
          <w:bCs/>
          <w:color w:val="333333"/>
          <w:shd w:val="clear" w:color="auto" w:fill="FFFFFF"/>
        </w:rPr>
        <w:t>Changing Emphasis</w:t>
      </w:r>
    </w:p>
    <w:p w14:paraId="3C958066" w14:textId="480A99B2" w:rsidR="004A4741" w:rsidRDefault="004A4741" w:rsidP="000253A0">
      <w:pPr>
        <w:spacing w:after="0"/>
      </w:pPr>
      <w:r>
        <w:rPr>
          <w:noProof/>
        </w:rPr>
        <w:drawing>
          <wp:inline distT="0" distB="0" distL="0" distR="0" wp14:anchorId="5A673785" wp14:editId="5818F380">
            <wp:extent cx="4965700" cy="2542269"/>
            <wp:effectExtent l="0" t="0" r="6350" b="0"/>
            <wp:docPr id="2" name="Picture 2" descr="Changing Emphasis of the Big Ideas of reading from SLide 23 in the presentati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3495" cy="25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C4A7" w14:textId="77777777" w:rsidR="004A4741" w:rsidRPr="004A4741" w:rsidRDefault="004A4741" w:rsidP="004A4741">
      <w:pPr>
        <w:spacing w:after="0"/>
      </w:pPr>
      <w:r w:rsidRPr="004A4741">
        <w:t>Adapted from Michigan’s Integrated Behavior and Learning Support Initiative, 2017</w:t>
      </w:r>
    </w:p>
    <w:p w14:paraId="59B72039" w14:textId="378851E0" w:rsidR="004A4741" w:rsidRDefault="004A4741" w:rsidP="000253A0">
      <w:pPr>
        <w:spacing w:after="0"/>
      </w:pPr>
    </w:p>
    <w:p w14:paraId="672C9FCC" w14:textId="3A341CBF" w:rsidR="00DA193A" w:rsidRPr="002460DC" w:rsidRDefault="00DA193A" w:rsidP="000253A0">
      <w:pPr>
        <w:spacing w:after="0"/>
        <w:rPr>
          <w:b/>
          <w:bCs/>
        </w:rPr>
      </w:pPr>
      <w:r w:rsidRPr="002460DC">
        <w:rPr>
          <w:b/>
          <w:bCs/>
        </w:rPr>
        <w:t>Wiley Blevins identifies 7 success ingredients for phonics instruction</w:t>
      </w:r>
    </w:p>
    <w:p w14:paraId="18C86AE9" w14:textId="77777777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 xml:space="preserve">Readiness skills – phonological and phonemic awareness </w:t>
      </w:r>
    </w:p>
    <w:p w14:paraId="5BBA255D" w14:textId="1EE305AD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 xml:space="preserve">Scope and </w:t>
      </w:r>
      <w:r>
        <w:t>______________________________________</w:t>
      </w:r>
    </w:p>
    <w:p w14:paraId="0F384DE2" w14:textId="39A5ADA5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>
        <w:t>_______________________________________</w:t>
      </w:r>
      <w:r w:rsidRPr="00DA193A">
        <w:t xml:space="preserve"> is taught</w:t>
      </w:r>
    </w:p>
    <w:p w14:paraId="7E109C8E" w14:textId="77777777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>Dictation is included in every lesson</w:t>
      </w:r>
    </w:p>
    <w:p w14:paraId="5E530266" w14:textId="613E7A04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 xml:space="preserve">Word Awareness –word building using </w:t>
      </w:r>
      <w:r>
        <w:t>_____________________________________</w:t>
      </w:r>
    </w:p>
    <w:p w14:paraId="318FE4FD" w14:textId="7EC5BF23" w:rsidR="00DA193A" w:rsidRP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 xml:space="preserve">High Frequency words taught using </w:t>
      </w:r>
      <w:r>
        <w:t>________________________________________</w:t>
      </w:r>
    </w:p>
    <w:p w14:paraId="785080E5" w14:textId="03429E53" w:rsidR="00DA193A" w:rsidRDefault="00DA193A" w:rsidP="003175BD">
      <w:pPr>
        <w:numPr>
          <w:ilvl w:val="0"/>
          <w:numId w:val="8"/>
        </w:numPr>
        <w:spacing w:after="0" w:line="360" w:lineRule="auto"/>
      </w:pPr>
      <w:r w:rsidRPr="00DA193A">
        <w:t xml:space="preserve">Reading connected text – decodables </w:t>
      </w:r>
    </w:p>
    <w:p w14:paraId="2DC08C54" w14:textId="4ED43282" w:rsidR="00DA193A" w:rsidRDefault="00DA193A" w:rsidP="00DA193A">
      <w:pPr>
        <w:spacing w:after="0"/>
      </w:pPr>
    </w:p>
    <w:p w14:paraId="3DA2745A" w14:textId="0AA7D89D" w:rsidR="00DA193A" w:rsidRPr="002460DC" w:rsidRDefault="00DA193A" w:rsidP="00DA193A">
      <w:pPr>
        <w:spacing w:after="0"/>
        <w:rPr>
          <w:b/>
          <w:bCs/>
        </w:rPr>
      </w:pPr>
      <w:r w:rsidRPr="002460DC">
        <w:rPr>
          <w:b/>
          <w:bCs/>
        </w:rPr>
        <w:t>Sample Scope and Sequence</w:t>
      </w:r>
    </w:p>
    <w:p w14:paraId="642DBAFA" w14:textId="542A9A55" w:rsidR="00DA193A" w:rsidRDefault="00DA193A" w:rsidP="00DA193A">
      <w:pPr>
        <w:spacing w:after="0"/>
      </w:pPr>
      <w:r w:rsidRPr="00DA193A">
        <w:rPr>
          <w:noProof/>
        </w:rPr>
        <w:drawing>
          <wp:inline distT="0" distB="0" distL="0" distR="0" wp14:anchorId="0A319377" wp14:editId="47E5C104">
            <wp:extent cx="2876148" cy="2214880"/>
            <wp:effectExtent l="0" t="0" r="635" b="0"/>
            <wp:docPr id="4" name="Picture 3" descr="scope and sequence of phonics instruction&#10;&#10;">
              <a:extLst xmlns:a="http://schemas.openxmlformats.org/drawingml/2006/main">
                <a:ext uri="{FF2B5EF4-FFF2-40B4-BE49-F238E27FC236}">
                  <a16:creationId xmlns:a16="http://schemas.microsoft.com/office/drawing/2014/main" id="{4AE98FA6-321D-46E4-849F-0D5667CAF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ope and sequence of phonics instruction&#10;&#10;">
                      <a:extLst>
                        <a:ext uri="{FF2B5EF4-FFF2-40B4-BE49-F238E27FC236}">
                          <a16:creationId xmlns:a16="http://schemas.microsoft.com/office/drawing/2014/main" id="{4AE98FA6-321D-46E4-849F-0D5667CAF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706" cy="2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8D98" w14:textId="4045926B" w:rsidR="00DA193A" w:rsidRDefault="00DA193A" w:rsidP="00DA193A">
      <w:pPr>
        <w:spacing w:after="0"/>
      </w:pPr>
    </w:p>
    <w:p w14:paraId="480EF853" w14:textId="29D1394D" w:rsidR="00DA193A" w:rsidRPr="002460DC" w:rsidRDefault="00DA193A" w:rsidP="00DA193A">
      <w:pPr>
        <w:spacing w:after="0"/>
        <w:rPr>
          <w:b/>
          <w:bCs/>
        </w:rPr>
      </w:pPr>
      <w:r w:rsidRPr="002460DC">
        <w:rPr>
          <w:b/>
          <w:bCs/>
        </w:rPr>
        <w:t>Four Part Processing Model of Word Recognition</w:t>
      </w:r>
    </w:p>
    <w:p w14:paraId="5A9017D6" w14:textId="645FF8D1" w:rsidR="00DA193A" w:rsidRDefault="00DA193A" w:rsidP="00DA193A">
      <w:pPr>
        <w:spacing w:after="0"/>
      </w:pPr>
      <w:r w:rsidRPr="00DA193A">
        <w:rPr>
          <w:noProof/>
        </w:rPr>
        <w:drawing>
          <wp:inline distT="0" distB="0" distL="0" distR="0" wp14:anchorId="0AA2C3A4" wp14:editId="08BA0BB6">
            <wp:extent cx="3822700" cy="2978929"/>
            <wp:effectExtent l="0" t="0" r="6350" b="0"/>
            <wp:docPr id="3" name="Picture 3" descr="4 part processing model of word recognition">
              <a:extLst xmlns:a="http://schemas.openxmlformats.org/drawingml/2006/main">
                <a:ext uri="{FF2B5EF4-FFF2-40B4-BE49-F238E27FC236}">
                  <a16:creationId xmlns:a16="http://schemas.microsoft.com/office/drawing/2014/main" id="{16AEE297-1DA6-46F9-B7FC-047BFB5ECC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 part processing model of word recognition">
                      <a:extLst>
                        <a:ext uri="{FF2B5EF4-FFF2-40B4-BE49-F238E27FC236}">
                          <a16:creationId xmlns:a16="http://schemas.microsoft.com/office/drawing/2014/main" id="{16AEE297-1DA6-46F9-B7FC-047BFB5ECC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7743" cy="29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5080" w14:textId="2B640F8E" w:rsidR="00DA193A" w:rsidRDefault="00DA193A" w:rsidP="00DA193A">
      <w:pPr>
        <w:spacing w:after="0"/>
      </w:pPr>
    </w:p>
    <w:p w14:paraId="18026E81" w14:textId="77777777" w:rsidR="00DA193A" w:rsidRDefault="00DA193A" w:rsidP="00DA193A">
      <w:pPr>
        <w:spacing w:after="0"/>
      </w:pPr>
    </w:p>
    <w:p w14:paraId="38B580A5" w14:textId="633E97EB" w:rsidR="00DA193A" w:rsidRPr="002460DC" w:rsidRDefault="00DA193A" w:rsidP="00DA193A">
      <w:pPr>
        <w:spacing w:after="0"/>
        <w:rPr>
          <w:b/>
          <w:bCs/>
        </w:rPr>
      </w:pPr>
      <w:r w:rsidRPr="002460DC">
        <w:rPr>
          <w:b/>
          <w:bCs/>
        </w:rPr>
        <w:t>Conventional Literacy Activities</w:t>
      </w:r>
    </w:p>
    <w:p w14:paraId="7356FFFD" w14:textId="6BA78325" w:rsidR="00DA193A" w:rsidRDefault="00DA193A" w:rsidP="00DA193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DA193A" w14:paraId="7C80B28C" w14:textId="77777777" w:rsidTr="00E65D0C">
        <w:tc>
          <w:tcPr>
            <w:tcW w:w="2515" w:type="dxa"/>
          </w:tcPr>
          <w:p w14:paraId="1EA47E01" w14:textId="3F33FAAF" w:rsidR="00DA193A" w:rsidRDefault="00DA193A" w:rsidP="00E65D0C">
            <w:r>
              <w:t>Phoneme-Grapheme Mapping</w:t>
            </w:r>
          </w:p>
        </w:tc>
        <w:tc>
          <w:tcPr>
            <w:tcW w:w="6835" w:type="dxa"/>
          </w:tcPr>
          <w:p w14:paraId="2782ADDA" w14:textId="77777777" w:rsidR="00DA193A" w:rsidRDefault="00DA193A" w:rsidP="00E65D0C"/>
          <w:p w14:paraId="5B545498" w14:textId="77777777" w:rsidR="00DA193A" w:rsidRDefault="00DA193A" w:rsidP="00E65D0C"/>
          <w:p w14:paraId="4D3E213C" w14:textId="77777777" w:rsidR="00DA193A" w:rsidRDefault="00DA193A" w:rsidP="00E65D0C"/>
          <w:p w14:paraId="638DE8B7" w14:textId="77777777" w:rsidR="00DA193A" w:rsidRDefault="00DA193A" w:rsidP="00E65D0C"/>
          <w:p w14:paraId="5625A03A" w14:textId="77777777" w:rsidR="00DA193A" w:rsidRDefault="00DA193A" w:rsidP="00E65D0C"/>
        </w:tc>
      </w:tr>
      <w:tr w:rsidR="00DA193A" w14:paraId="799BD70B" w14:textId="77777777" w:rsidTr="00E65D0C">
        <w:tc>
          <w:tcPr>
            <w:tcW w:w="2515" w:type="dxa"/>
          </w:tcPr>
          <w:p w14:paraId="704EB11F" w14:textId="386457FC" w:rsidR="00DA193A" w:rsidRDefault="00DA193A" w:rsidP="00E65D0C">
            <w:r>
              <w:t>Tap It, Map It, Graph It, Zap It!</w:t>
            </w:r>
          </w:p>
        </w:tc>
        <w:tc>
          <w:tcPr>
            <w:tcW w:w="6835" w:type="dxa"/>
          </w:tcPr>
          <w:p w14:paraId="15EDF3AA" w14:textId="77777777" w:rsidR="00DA193A" w:rsidRDefault="00DA193A" w:rsidP="00E65D0C"/>
          <w:p w14:paraId="64A98EE8" w14:textId="77777777" w:rsidR="00DA193A" w:rsidRDefault="00DA193A" w:rsidP="00E65D0C"/>
          <w:p w14:paraId="57DC456D" w14:textId="77777777" w:rsidR="00DA193A" w:rsidRDefault="00DA193A" w:rsidP="00E65D0C"/>
          <w:p w14:paraId="38605D0F" w14:textId="77777777" w:rsidR="00DA193A" w:rsidRDefault="00DA193A" w:rsidP="00E65D0C"/>
          <w:p w14:paraId="63DEE8F4" w14:textId="77777777" w:rsidR="00DA193A" w:rsidRDefault="00DA193A" w:rsidP="00E65D0C"/>
        </w:tc>
      </w:tr>
      <w:tr w:rsidR="00DA193A" w14:paraId="49E0BEFE" w14:textId="77777777" w:rsidTr="00E65D0C">
        <w:tc>
          <w:tcPr>
            <w:tcW w:w="2515" w:type="dxa"/>
          </w:tcPr>
          <w:p w14:paraId="4B03060F" w14:textId="6C9828F5" w:rsidR="00DA193A" w:rsidRDefault="00DA193A" w:rsidP="00E65D0C">
            <w:r>
              <w:t>Physical Phonics</w:t>
            </w:r>
          </w:p>
        </w:tc>
        <w:tc>
          <w:tcPr>
            <w:tcW w:w="6835" w:type="dxa"/>
          </w:tcPr>
          <w:p w14:paraId="49937C86" w14:textId="77777777" w:rsidR="00DA193A" w:rsidRDefault="00DA193A" w:rsidP="00E65D0C"/>
          <w:p w14:paraId="0253CE0E" w14:textId="77777777" w:rsidR="00DA193A" w:rsidRDefault="00DA193A" w:rsidP="00E65D0C"/>
          <w:p w14:paraId="08650C34" w14:textId="77777777" w:rsidR="00DA193A" w:rsidRDefault="00DA193A" w:rsidP="00E65D0C"/>
          <w:p w14:paraId="22534FBC" w14:textId="77777777" w:rsidR="00DA193A" w:rsidRDefault="00DA193A" w:rsidP="00E65D0C"/>
          <w:p w14:paraId="735A5F40" w14:textId="77777777" w:rsidR="00DA193A" w:rsidRDefault="00DA193A" w:rsidP="00E65D0C"/>
          <w:p w14:paraId="4E0C5334" w14:textId="7126AA26" w:rsidR="00DA193A" w:rsidRDefault="00DA193A" w:rsidP="00E65D0C"/>
        </w:tc>
      </w:tr>
      <w:tr w:rsidR="00DA193A" w14:paraId="18D7B67A" w14:textId="77777777" w:rsidTr="00E65D0C">
        <w:tc>
          <w:tcPr>
            <w:tcW w:w="2515" w:type="dxa"/>
          </w:tcPr>
          <w:p w14:paraId="4235FB33" w14:textId="72829435" w:rsidR="00DA193A" w:rsidRDefault="00DA193A" w:rsidP="00E65D0C">
            <w:r>
              <w:t>Word Chaining</w:t>
            </w:r>
          </w:p>
        </w:tc>
        <w:tc>
          <w:tcPr>
            <w:tcW w:w="6835" w:type="dxa"/>
          </w:tcPr>
          <w:p w14:paraId="48670564" w14:textId="77777777" w:rsidR="00DA193A" w:rsidRDefault="00DA193A" w:rsidP="00E65D0C"/>
          <w:p w14:paraId="3B426EDE" w14:textId="77777777" w:rsidR="00DA193A" w:rsidRDefault="00DA193A" w:rsidP="00E65D0C"/>
          <w:p w14:paraId="770938B6" w14:textId="77777777" w:rsidR="00DA193A" w:rsidRDefault="00DA193A" w:rsidP="00E65D0C"/>
          <w:p w14:paraId="7BD6AE05" w14:textId="77777777" w:rsidR="00DA193A" w:rsidRDefault="00DA193A" w:rsidP="00E65D0C"/>
          <w:p w14:paraId="0646077F" w14:textId="77777777" w:rsidR="00DA193A" w:rsidRDefault="00DA193A" w:rsidP="00E65D0C"/>
          <w:p w14:paraId="2BF2B35D" w14:textId="75DEFABC" w:rsidR="00DA193A" w:rsidRDefault="00DA193A" w:rsidP="00E65D0C"/>
        </w:tc>
      </w:tr>
    </w:tbl>
    <w:p w14:paraId="145F148F" w14:textId="77777777" w:rsidR="00DA193A" w:rsidRDefault="00DA193A" w:rsidP="00DA193A">
      <w:pPr>
        <w:spacing w:after="0"/>
      </w:pPr>
    </w:p>
    <w:p w14:paraId="1FAA36A9" w14:textId="304DF8C7" w:rsidR="00DA193A" w:rsidRPr="002460DC" w:rsidRDefault="00DA193A" w:rsidP="00DA193A">
      <w:pPr>
        <w:spacing w:after="0"/>
        <w:rPr>
          <w:b/>
          <w:bCs/>
        </w:rPr>
      </w:pPr>
      <w:r w:rsidRPr="002460DC">
        <w:rPr>
          <w:b/>
          <w:bCs/>
        </w:rPr>
        <w:t>Adolescent Literacy Considerations</w:t>
      </w:r>
    </w:p>
    <w:p w14:paraId="1BE5A9BE" w14:textId="3688062F" w:rsidR="00DA193A" w:rsidRDefault="00664FAA" w:rsidP="00DA193A">
      <w:pPr>
        <w:spacing w:after="0"/>
        <w:rPr>
          <w:color w:val="333333"/>
          <w:shd w:val="clear" w:color="auto" w:fill="FFFFFF"/>
        </w:rPr>
      </w:pPr>
      <w:hyperlink r:id="rId19" w:history="1">
        <w:r w:rsidR="00DA193A" w:rsidRPr="002460DC">
          <w:rPr>
            <w:rStyle w:val="Hyperlink"/>
            <w:shd w:val="clear" w:color="auto" w:fill="FFFFFF"/>
          </w:rPr>
          <w:t>Curtis, M. E., &amp; Longo, A. M. (2001). </w:t>
        </w:r>
        <w:r w:rsidR="00DA193A" w:rsidRPr="002460DC">
          <w:rPr>
            <w:rStyle w:val="Hyperlink"/>
            <w:i/>
            <w:iCs/>
          </w:rPr>
          <w:t>When adolescents can</w:t>
        </w:r>
        <w:r w:rsidR="002460DC" w:rsidRPr="002460DC">
          <w:rPr>
            <w:rStyle w:val="Hyperlink"/>
            <w:i/>
            <w:iCs/>
          </w:rPr>
          <w:t>’</w:t>
        </w:r>
        <w:r w:rsidR="00DA193A" w:rsidRPr="002460DC">
          <w:rPr>
            <w:rStyle w:val="Hyperlink"/>
            <w:i/>
            <w:iCs/>
          </w:rPr>
          <w:t>t read: methods and materials that work</w:t>
        </w:r>
        <w:r w:rsidR="00DA193A" w:rsidRPr="002460DC">
          <w:rPr>
            <w:rStyle w:val="Hyperlink"/>
            <w:shd w:val="clear" w:color="auto" w:fill="FFFFFF"/>
          </w:rPr>
          <w:t>. Cambridge, Mass: Brookline Books.</w:t>
        </w:r>
      </w:hyperlink>
    </w:p>
    <w:p w14:paraId="0D5C57DB" w14:textId="005BC3D3" w:rsidR="00DA193A" w:rsidRDefault="00DA193A" w:rsidP="00DA193A">
      <w:pPr>
        <w:spacing w:after="0"/>
        <w:rPr>
          <w:color w:val="333333"/>
          <w:shd w:val="clear" w:color="auto" w:fill="FFFFFF"/>
        </w:rPr>
      </w:pPr>
    </w:p>
    <w:p w14:paraId="5B743497" w14:textId="44FA3F00" w:rsidR="00DA193A" w:rsidRPr="002460DC" w:rsidRDefault="00DA193A" w:rsidP="00DA193A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Adolescent Literacy</w:t>
      </w:r>
    </w:p>
    <w:p w14:paraId="4F4FAF20" w14:textId="5F8B33E5" w:rsidR="00381A6F" w:rsidRDefault="00381A6F" w:rsidP="00DA193A">
      <w:p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Big Ideas</w:t>
      </w:r>
    </w:p>
    <w:p w14:paraId="7A52C25D" w14:textId="67372408" w:rsidR="00381A6F" w:rsidRDefault="00381A6F" w:rsidP="003175BD">
      <w:pPr>
        <w:pStyle w:val="ListParagraph"/>
        <w:numPr>
          <w:ilvl w:val="0"/>
          <w:numId w:val="9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>Advanced Word Study</w:t>
      </w:r>
      <w:r>
        <w:rPr>
          <w:color w:val="333333"/>
          <w:shd w:val="clear" w:color="auto" w:fill="FFFFFF"/>
        </w:rPr>
        <w:t xml:space="preserve"> - ____________________________, _____________________________, ________________________________</w:t>
      </w:r>
    </w:p>
    <w:p w14:paraId="10A0548E" w14:textId="5800DC24" w:rsidR="00381A6F" w:rsidRDefault="00381A6F" w:rsidP="00381A6F">
      <w:pPr>
        <w:pStyle w:val="ListParagraph"/>
        <w:numPr>
          <w:ilvl w:val="0"/>
          <w:numId w:val="9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Fluency</w:t>
      </w:r>
    </w:p>
    <w:p w14:paraId="340A2D77" w14:textId="1FD3CC22" w:rsidR="00381A6F" w:rsidRDefault="00381A6F" w:rsidP="00381A6F">
      <w:pPr>
        <w:pStyle w:val="ListParagraph"/>
        <w:numPr>
          <w:ilvl w:val="0"/>
          <w:numId w:val="9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Vocabulary</w:t>
      </w:r>
    </w:p>
    <w:p w14:paraId="1B4AF9BD" w14:textId="6420A4CE" w:rsidR="00381A6F" w:rsidRDefault="00381A6F" w:rsidP="00381A6F">
      <w:pPr>
        <w:pStyle w:val="ListParagraph"/>
        <w:numPr>
          <w:ilvl w:val="0"/>
          <w:numId w:val="9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Comprehension</w:t>
      </w:r>
    </w:p>
    <w:p w14:paraId="535F6314" w14:textId="496E355A" w:rsidR="00381A6F" w:rsidRDefault="00381A6F" w:rsidP="00381A6F">
      <w:pPr>
        <w:pStyle w:val="ListParagraph"/>
        <w:numPr>
          <w:ilvl w:val="0"/>
          <w:numId w:val="9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Motivation</w:t>
      </w:r>
    </w:p>
    <w:p w14:paraId="24018D7F" w14:textId="746A8FED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7ED220FD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1E8B7C02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58E08169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7D932CE8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37205EF3" w14:textId="37D19022" w:rsidR="00381A6F" w:rsidRPr="002460DC" w:rsidRDefault="00381A6F" w:rsidP="00381A6F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lastRenderedPageBreak/>
        <w:t>Syllabication</w:t>
      </w:r>
    </w:p>
    <w:p w14:paraId="1FD74E51" w14:textId="370F6C11" w:rsidR="00381A6F" w:rsidRDefault="00381A6F" w:rsidP="00381A6F">
      <w:pPr>
        <w:pStyle w:val="ListParagraph"/>
        <w:numPr>
          <w:ilvl w:val="0"/>
          <w:numId w:val="10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Closed </w:t>
      </w:r>
    </w:p>
    <w:p w14:paraId="18295957" w14:textId="6A5A61C1" w:rsidR="00381A6F" w:rsidRDefault="00381A6F" w:rsidP="00381A6F">
      <w:pPr>
        <w:pStyle w:val="ListParagraph"/>
        <w:numPr>
          <w:ilvl w:val="0"/>
          <w:numId w:val="10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Silent e</w:t>
      </w:r>
    </w:p>
    <w:p w14:paraId="311B2CE6" w14:textId="2A968FE3" w:rsidR="00381A6F" w:rsidRDefault="00381A6F" w:rsidP="00381A6F">
      <w:pPr>
        <w:pStyle w:val="ListParagraph"/>
        <w:numPr>
          <w:ilvl w:val="0"/>
          <w:numId w:val="10"/>
        </w:numPr>
        <w:spacing w:after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Open</w:t>
      </w:r>
    </w:p>
    <w:p w14:paraId="6D1AB175" w14:textId="2FB44180" w:rsidR="00381A6F" w:rsidRDefault="00381A6F" w:rsidP="003175BD">
      <w:pPr>
        <w:pStyle w:val="ListParagraph"/>
        <w:numPr>
          <w:ilvl w:val="0"/>
          <w:numId w:val="10"/>
        </w:num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Vowel Team</w:t>
      </w:r>
    </w:p>
    <w:p w14:paraId="3141A6B0" w14:textId="4C107491" w:rsidR="00381A6F" w:rsidRDefault="00381A6F" w:rsidP="003175BD">
      <w:pPr>
        <w:pStyle w:val="ListParagraph"/>
        <w:numPr>
          <w:ilvl w:val="0"/>
          <w:numId w:val="10"/>
        </w:num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___________________________</w:t>
      </w:r>
    </w:p>
    <w:p w14:paraId="2E54B8BE" w14:textId="379F608C" w:rsidR="00381A6F" w:rsidRDefault="00381A6F" w:rsidP="003175BD">
      <w:pPr>
        <w:pStyle w:val="ListParagraph"/>
        <w:numPr>
          <w:ilvl w:val="0"/>
          <w:numId w:val="10"/>
        </w:num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___________________________</w:t>
      </w:r>
    </w:p>
    <w:p w14:paraId="06ADD1E8" w14:textId="77777777" w:rsidR="003175BD" w:rsidRDefault="003175BD" w:rsidP="003175BD">
      <w:pPr>
        <w:spacing w:after="0"/>
        <w:rPr>
          <w:color w:val="333333"/>
          <w:shd w:val="clear" w:color="auto" w:fill="FFFFFF"/>
        </w:rPr>
      </w:pPr>
    </w:p>
    <w:p w14:paraId="78479D2B" w14:textId="66C09F58" w:rsidR="00381A6F" w:rsidRPr="002460DC" w:rsidRDefault="00381A6F" w:rsidP="003175BD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Adolescent Literacy Activities</w:t>
      </w:r>
    </w:p>
    <w:p w14:paraId="102F4808" w14:textId="77777777" w:rsidR="00381A6F" w:rsidRDefault="00381A6F" w:rsidP="00381A6F">
      <w:pPr>
        <w:spacing w:after="0"/>
        <w:ind w:left="360"/>
        <w:rPr>
          <w:color w:val="333333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381A6F" w14:paraId="0EF042A7" w14:textId="77777777" w:rsidTr="00E65D0C">
        <w:tc>
          <w:tcPr>
            <w:tcW w:w="2515" w:type="dxa"/>
          </w:tcPr>
          <w:p w14:paraId="63396019" w14:textId="50806265" w:rsidR="00381A6F" w:rsidRDefault="00381A6F" w:rsidP="00E65D0C">
            <w:r>
              <w:t>Decoding Strategies for Multi-syllabic Words</w:t>
            </w:r>
          </w:p>
        </w:tc>
        <w:tc>
          <w:tcPr>
            <w:tcW w:w="6835" w:type="dxa"/>
          </w:tcPr>
          <w:p w14:paraId="2B288669" w14:textId="77777777" w:rsidR="00381A6F" w:rsidRDefault="00381A6F" w:rsidP="00E65D0C"/>
          <w:p w14:paraId="4CB93021" w14:textId="77777777" w:rsidR="00381A6F" w:rsidRDefault="00381A6F" w:rsidP="00E65D0C"/>
          <w:p w14:paraId="77782E7D" w14:textId="77777777" w:rsidR="00381A6F" w:rsidRDefault="00381A6F" w:rsidP="00E65D0C"/>
          <w:p w14:paraId="589C5CB5" w14:textId="77777777" w:rsidR="00381A6F" w:rsidRDefault="00381A6F" w:rsidP="00E65D0C"/>
          <w:p w14:paraId="019D69CB" w14:textId="77777777" w:rsidR="00381A6F" w:rsidRDefault="00381A6F" w:rsidP="00E65D0C"/>
        </w:tc>
      </w:tr>
      <w:tr w:rsidR="00381A6F" w14:paraId="78E173EF" w14:textId="77777777" w:rsidTr="00E65D0C">
        <w:tc>
          <w:tcPr>
            <w:tcW w:w="2515" w:type="dxa"/>
          </w:tcPr>
          <w:p w14:paraId="3239B319" w14:textId="26A3F0E4" w:rsidR="00381A6F" w:rsidRDefault="00381A6F" w:rsidP="00E65D0C">
            <w:r>
              <w:t xml:space="preserve">Walk About Words </w:t>
            </w:r>
          </w:p>
        </w:tc>
        <w:tc>
          <w:tcPr>
            <w:tcW w:w="6835" w:type="dxa"/>
          </w:tcPr>
          <w:p w14:paraId="6A988E6C" w14:textId="77777777" w:rsidR="00381A6F" w:rsidRDefault="00381A6F" w:rsidP="00E65D0C"/>
          <w:p w14:paraId="799CC09A" w14:textId="77777777" w:rsidR="00381A6F" w:rsidRDefault="00381A6F" w:rsidP="00E65D0C"/>
          <w:p w14:paraId="0D95C3BE" w14:textId="77777777" w:rsidR="00381A6F" w:rsidRDefault="00381A6F" w:rsidP="00E65D0C"/>
          <w:p w14:paraId="458303CD" w14:textId="77777777" w:rsidR="00381A6F" w:rsidRDefault="00381A6F" w:rsidP="00E65D0C"/>
          <w:p w14:paraId="4E3596A7" w14:textId="77777777" w:rsidR="00381A6F" w:rsidRDefault="00381A6F" w:rsidP="00E65D0C"/>
        </w:tc>
      </w:tr>
      <w:tr w:rsidR="00381A6F" w14:paraId="3B7E81AC" w14:textId="77777777" w:rsidTr="00E65D0C">
        <w:tc>
          <w:tcPr>
            <w:tcW w:w="2515" w:type="dxa"/>
          </w:tcPr>
          <w:p w14:paraId="7C298DE8" w14:textId="085FF2B4" w:rsidR="00381A6F" w:rsidRDefault="00381A6F" w:rsidP="00E65D0C">
            <w:r>
              <w:t>Syllable Tracking</w:t>
            </w:r>
          </w:p>
        </w:tc>
        <w:tc>
          <w:tcPr>
            <w:tcW w:w="6835" w:type="dxa"/>
          </w:tcPr>
          <w:p w14:paraId="613607AC" w14:textId="77777777" w:rsidR="00381A6F" w:rsidRDefault="00381A6F" w:rsidP="00E65D0C"/>
          <w:p w14:paraId="70D13E34" w14:textId="77777777" w:rsidR="00381A6F" w:rsidRDefault="00381A6F" w:rsidP="00E65D0C"/>
          <w:p w14:paraId="264C403C" w14:textId="77777777" w:rsidR="00381A6F" w:rsidRDefault="00381A6F" w:rsidP="00E65D0C"/>
          <w:p w14:paraId="564914A3" w14:textId="77777777" w:rsidR="00381A6F" w:rsidRDefault="00381A6F" w:rsidP="00E65D0C"/>
          <w:p w14:paraId="4CA99F0F" w14:textId="77777777" w:rsidR="00381A6F" w:rsidRDefault="00381A6F" w:rsidP="00E65D0C"/>
          <w:p w14:paraId="2247E73B" w14:textId="77777777" w:rsidR="00381A6F" w:rsidRDefault="00381A6F" w:rsidP="00E65D0C"/>
        </w:tc>
      </w:tr>
    </w:tbl>
    <w:p w14:paraId="77B48403" w14:textId="63EE90A5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522FFF0E" w14:textId="59E36E49" w:rsidR="00381A6F" w:rsidRPr="002460DC" w:rsidRDefault="00381A6F" w:rsidP="00381A6F">
      <w:pPr>
        <w:pStyle w:val="ListParagraph"/>
        <w:numPr>
          <w:ilvl w:val="0"/>
          <w:numId w:val="2"/>
        </w:numPr>
        <w:spacing w:after="0"/>
        <w:rPr>
          <w:b/>
          <w:bCs/>
          <w:color w:val="333333"/>
          <w:u w:val="single"/>
          <w:shd w:val="clear" w:color="auto" w:fill="FFFFFF"/>
        </w:rPr>
      </w:pPr>
      <w:r w:rsidRPr="002460DC">
        <w:rPr>
          <w:b/>
          <w:bCs/>
          <w:color w:val="333333"/>
          <w:u w:val="single"/>
          <w:shd w:val="clear" w:color="auto" w:fill="FFFFFF"/>
        </w:rPr>
        <w:t>Prevention and Intervention</w:t>
      </w:r>
    </w:p>
    <w:p w14:paraId="305577D8" w14:textId="2F0580A8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01257ABC" w14:textId="6D05D9EB" w:rsidR="00381A6F" w:rsidRDefault="00381A6F" w:rsidP="00381A6F">
      <w:pPr>
        <w:spacing w:after="0"/>
        <w:rPr>
          <w:color w:val="333333"/>
          <w:shd w:val="clear" w:color="auto" w:fill="FFFFFF"/>
        </w:rPr>
      </w:pPr>
      <w:r w:rsidRPr="00381A6F">
        <w:rPr>
          <w:noProof/>
          <w:color w:val="333333"/>
          <w:shd w:val="clear" w:color="auto" w:fill="FFFFFF"/>
        </w:rPr>
        <w:drawing>
          <wp:inline distT="0" distB="0" distL="0" distR="0" wp14:anchorId="630DE220" wp14:editId="20EC266B">
            <wp:extent cx="2113559" cy="2470150"/>
            <wp:effectExtent l="0" t="0" r="1270" b="6350"/>
            <wp:docPr id="7" name="Picture 5" descr="3 tiers of instruction from bottom up&#10;core - all students&#10;intervention - in addition to core&#10;intensive intervention - in addition to intervention and core">
              <a:extLst xmlns:a="http://schemas.openxmlformats.org/drawingml/2006/main">
                <a:ext uri="{FF2B5EF4-FFF2-40B4-BE49-F238E27FC236}">
                  <a16:creationId xmlns:a16="http://schemas.microsoft.com/office/drawing/2014/main" id="{11293BE2-43EC-45E3-A3E5-F5B2C76685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3 tiers of instruction from bottom up&#10;core - all students&#10;intervention - in addition to core&#10;intensive intervention - in addition to intervention and core">
                      <a:extLst>
                        <a:ext uri="{FF2B5EF4-FFF2-40B4-BE49-F238E27FC236}">
                          <a16:creationId xmlns:a16="http://schemas.microsoft.com/office/drawing/2014/main" id="{11293BE2-43EC-45E3-A3E5-F5B2C76685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208" cy="249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F93F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39B493C8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12218982" w14:textId="73D7D288" w:rsidR="00381A6F" w:rsidRDefault="00381A6F" w:rsidP="003175BD">
      <w:p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 xml:space="preserve">Phonics in Tier 1 for </w:t>
      </w:r>
      <w:r>
        <w:rPr>
          <w:color w:val="333333"/>
          <w:shd w:val="clear" w:color="auto" w:fill="FFFFFF"/>
        </w:rPr>
        <w:t>____________________________________</w:t>
      </w:r>
      <w:r w:rsidRPr="00381A6F">
        <w:rPr>
          <w:color w:val="333333"/>
          <w:shd w:val="clear" w:color="auto" w:fill="FFFFFF"/>
        </w:rPr>
        <w:t xml:space="preserve"> following </w:t>
      </w:r>
      <w:r>
        <w:rPr>
          <w:color w:val="333333"/>
          <w:shd w:val="clear" w:color="auto" w:fill="FFFFFF"/>
        </w:rPr>
        <w:t>____________________________________________________________________</w:t>
      </w:r>
      <w:r w:rsidRPr="00381A6F">
        <w:rPr>
          <w:color w:val="333333"/>
          <w:shd w:val="clear" w:color="auto" w:fill="FFFFFF"/>
        </w:rPr>
        <w:t>.  </w:t>
      </w:r>
    </w:p>
    <w:p w14:paraId="7B01EC2C" w14:textId="53BC0167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6E8EBD55" w14:textId="3D1C5E58" w:rsidR="00381A6F" w:rsidRDefault="00381A6F" w:rsidP="003175BD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Tier 2 and 3 p</w:t>
      </w:r>
      <w:r w:rsidRPr="00381A6F">
        <w:rPr>
          <w:color w:val="333333"/>
          <w:shd w:val="clear" w:color="auto" w:fill="FFFFFF"/>
        </w:rPr>
        <w:t xml:space="preserve">honics Interventions for those with a decoding weakness, identified by a </w:t>
      </w:r>
      <w:r>
        <w:rPr>
          <w:color w:val="333333"/>
          <w:shd w:val="clear" w:color="auto" w:fill="FFFFFF"/>
        </w:rPr>
        <w:t>__________________________</w:t>
      </w:r>
      <w:r w:rsidRPr="00381A6F">
        <w:rPr>
          <w:color w:val="333333"/>
          <w:shd w:val="clear" w:color="auto" w:fill="FFFFFF"/>
        </w:rPr>
        <w:t xml:space="preserve"> and </w:t>
      </w:r>
      <w:r>
        <w:rPr>
          <w:color w:val="333333"/>
          <w:shd w:val="clear" w:color="auto" w:fill="FFFFFF"/>
        </w:rPr>
        <w:t>_________________________________________</w:t>
      </w:r>
      <w:r w:rsidRPr="00381A6F">
        <w:rPr>
          <w:color w:val="333333"/>
          <w:shd w:val="clear" w:color="auto" w:fill="FFFFFF"/>
        </w:rPr>
        <w:t xml:space="preserve"> data. </w:t>
      </w:r>
    </w:p>
    <w:p w14:paraId="41ED4963" w14:textId="77777777" w:rsidR="003175BD" w:rsidRDefault="003175BD" w:rsidP="00381A6F">
      <w:pPr>
        <w:spacing w:after="0"/>
        <w:rPr>
          <w:color w:val="333333"/>
          <w:shd w:val="clear" w:color="auto" w:fill="FFFFFF"/>
        </w:rPr>
      </w:pPr>
    </w:p>
    <w:p w14:paraId="045C2758" w14:textId="3E579B4A" w:rsidR="00381A6F" w:rsidRPr="002460DC" w:rsidRDefault="00381A6F" w:rsidP="00381A6F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Decision Rules Example</w:t>
      </w:r>
    </w:p>
    <w:p w14:paraId="7A7AC01D" w14:textId="77777777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06BC0700" w14:textId="52291285" w:rsidR="00381A6F" w:rsidRDefault="00381A6F" w:rsidP="00381A6F">
      <w:pPr>
        <w:spacing w:after="0"/>
        <w:rPr>
          <w:color w:val="333333"/>
          <w:shd w:val="clear" w:color="auto" w:fill="FFFFFF"/>
        </w:rPr>
      </w:pPr>
      <w:r w:rsidRPr="00381A6F">
        <w:rPr>
          <w:noProof/>
          <w:color w:val="333333"/>
          <w:shd w:val="clear" w:color="auto" w:fill="FFFFFF"/>
        </w:rPr>
        <w:drawing>
          <wp:inline distT="0" distB="0" distL="0" distR="0" wp14:anchorId="4B837BC5" wp14:editId="0D0A457E">
            <wp:extent cx="4546600" cy="2569607"/>
            <wp:effectExtent l="0" t="0" r="6350" b="2540"/>
            <wp:docPr id="8" name="Picture 3" descr="Decision Rules">
              <a:extLst xmlns:a="http://schemas.openxmlformats.org/drawingml/2006/main">
                <a:ext uri="{FF2B5EF4-FFF2-40B4-BE49-F238E27FC236}">
                  <a16:creationId xmlns:a16="http://schemas.microsoft.com/office/drawing/2014/main" id="{E9B67B07-4605-4306-8613-6750FA246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cision Rules">
                      <a:extLst>
                        <a:ext uri="{FF2B5EF4-FFF2-40B4-BE49-F238E27FC236}">
                          <a16:creationId xmlns:a16="http://schemas.microsoft.com/office/drawing/2014/main" id="{E9B67B07-4605-4306-8613-6750FA246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3070" cy="25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4712" w14:textId="6FE0F6BD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2466B5E2" w14:textId="46E2F0BA" w:rsidR="00381A6F" w:rsidRPr="002460DC" w:rsidRDefault="00381A6F" w:rsidP="00381A6F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Sample Decoding Surveys</w:t>
      </w:r>
    </w:p>
    <w:p w14:paraId="341B6D1B" w14:textId="77777777" w:rsidR="00381A6F" w:rsidRDefault="00664FAA" w:rsidP="00381A6F">
      <w:pPr>
        <w:spacing w:after="0"/>
        <w:rPr>
          <w:color w:val="333333"/>
          <w:shd w:val="clear" w:color="auto" w:fill="FFFFFF"/>
        </w:rPr>
      </w:pPr>
      <w:hyperlink r:id="rId22" w:history="1">
        <w:r w:rsidR="00381A6F" w:rsidRPr="00381A6F">
          <w:rPr>
            <w:rStyle w:val="Hyperlink"/>
            <w:shd w:val="clear" w:color="auto" w:fill="FFFFFF"/>
          </w:rPr>
          <w:t>Really Great Reading</w:t>
        </w:r>
      </w:hyperlink>
    </w:p>
    <w:p w14:paraId="37E57658" w14:textId="77777777" w:rsidR="00381A6F" w:rsidRDefault="00664FAA" w:rsidP="00381A6F">
      <w:pPr>
        <w:spacing w:after="0"/>
        <w:rPr>
          <w:color w:val="333333"/>
          <w:shd w:val="clear" w:color="auto" w:fill="FFFFFF"/>
        </w:rPr>
      </w:pPr>
      <w:hyperlink r:id="rId23" w:history="1">
        <w:r w:rsidR="00381A6F" w:rsidRPr="00381A6F">
          <w:rPr>
            <w:rStyle w:val="Hyperlink"/>
            <w:shd w:val="clear" w:color="auto" w:fill="FFFFFF"/>
          </w:rPr>
          <w:t>San Diego Quick Assessment</w:t>
        </w:r>
      </w:hyperlink>
    </w:p>
    <w:p w14:paraId="25084FD7" w14:textId="77777777" w:rsidR="00381A6F" w:rsidRDefault="00381A6F" w:rsidP="00381A6F">
      <w:pPr>
        <w:spacing w:after="0"/>
        <w:rPr>
          <w:color w:val="333333"/>
          <w:shd w:val="clear" w:color="auto" w:fill="FFFFFF"/>
        </w:rPr>
      </w:pPr>
    </w:p>
    <w:p w14:paraId="65337336" w14:textId="77777777" w:rsidR="00381A6F" w:rsidRPr="002460DC" w:rsidRDefault="00381A6F" w:rsidP="00381A6F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Phonics Take Aways</w:t>
      </w:r>
    </w:p>
    <w:p w14:paraId="69F3C3DF" w14:textId="12AB3C80" w:rsidR="00381A6F" w:rsidRPr="00381A6F" w:rsidRDefault="00381A6F" w:rsidP="003175BD">
      <w:pPr>
        <w:numPr>
          <w:ilvl w:val="0"/>
          <w:numId w:val="11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 xml:space="preserve">Decoding is </w:t>
      </w:r>
      <w:r w:rsidR="003175BD" w:rsidRPr="003175BD">
        <w:rPr>
          <w:color w:val="333333"/>
          <w:shd w:val="clear" w:color="auto" w:fill="FFFFFF"/>
        </w:rPr>
        <w:t>___________________________</w:t>
      </w:r>
      <w:r w:rsidRPr="00381A6F">
        <w:rPr>
          <w:color w:val="333333"/>
          <w:shd w:val="clear" w:color="auto" w:fill="FFFFFF"/>
        </w:rPr>
        <w:t xml:space="preserve"> though </w:t>
      </w:r>
      <w:r w:rsidR="003175BD">
        <w:rPr>
          <w:color w:val="333333"/>
          <w:shd w:val="clear" w:color="auto" w:fill="FFFFFF"/>
        </w:rPr>
        <w:t>____________________________________________</w:t>
      </w:r>
      <w:r w:rsidRPr="00381A6F">
        <w:rPr>
          <w:b/>
          <w:bCs/>
          <w:color w:val="333333"/>
          <w:u w:val="single"/>
          <w:shd w:val="clear" w:color="auto" w:fill="FFFFFF"/>
        </w:rPr>
        <w:t xml:space="preserve"> </w:t>
      </w:r>
      <w:r w:rsidRPr="00381A6F">
        <w:rPr>
          <w:color w:val="333333"/>
          <w:shd w:val="clear" w:color="auto" w:fill="FFFFFF"/>
        </w:rPr>
        <w:t>for comprehension</w:t>
      </w:r>
    </w:p>
    <w:p w14:paraId="47AE212C" w14:textId="4F91EB34" w:rsidR="00381A6F" w:rsidRPr="00381A6F" w:rsidRDefault="00381A6F" w:rsidP="003175BD">
      <w:pPr>
        <w:numPr>
          <w:ilvl w:val="0"/>
          <w:numId w:val="11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 xml:space="preserve">Teach orthographic mapping to increase </w:t>
      </w:r>
      <w:r w:rsidR="003175BD">
        <w:rPr>
          <w:color w:val="333333"/>
          <w:shd w:val="clear" w:color="auto" w:fill="FFFFFF"/>
        </w:rPr>
        <w:t>_____________________________________________</w:t>
      </w:r>
    </w:p>
    <w:p w14:paraId="7E3B62AE" w14:textId="089774F4" w:rsidR="00381A6F" w:rsidRPr="00381A6F" w:rsidRDefault="00381A6F" w:rsidP="003175BD">
      <w:pPr>
        <w:numPr>
          <w:ilvl w:val="0"/>
          <w:numId w:val="11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 xml:space="preserve">Instruction should be systematic and </w:t>
      </w:r>
      <w:r w:rsidR="003175BD">
        <w:rPr>
          <w:color w:val="333333"/>
          <w:shd w:val="clear" w:color="auto" w:fill="FFFFFF"/>
        </w:rPr>
        <w:t>_______________________________________________</w:t>
      </w:r>
      <w:r w:rsidRPr="00381A6F">
        <w:rPr>
          <w:color w:val="333333"/>
          <w:shd w:val="clear" w:color="auto" w:fill="FFFFFF"/>
        </w:rPr>
        <w:t>.</w:t>
      </w:r>
    </w:p>
    <w:p w14:paraId="4745BB46" w14:textId="290A5839" w:rsidR="00381A6F" w:rsidRPr="00381A6F" w:rsidRDefault="00381A6F" w:rsidP="003175BD">
      <w:pPr>
        <w:numPr>
          <w:ilvl w:val="0"/>
          <w:numId w:val="11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 xml:space="preserve">Use the 4 Part processing System as a guide for </w:t>
      </w:r>
      <w:r w:rsidR="003175BD">
        <w:rPr>
          <w:color w:val="333333"/>
          <w:shd w:val="clear" w:color="auto" w:fill="FFFFFF"/>
        </w:rPr>
        <w:t>____________________________________________</w:t>
      </w:r>
      <w:r w:rsidRPr="00381A6F">
        <w:rPr>
          <w:color w:val="333333"/>
          <w:shd w:val="clear" w:color="auto" w:fill="FFFFFF"/>
        </w:rPr>
        <w:t xml:space="preserve"> to students.  </w:t>
      </w:r>
    </w:p>
    <w:p w14:paraId="592E5541" w14:textId="0CE75355" w:rsidR="00381A6F" w:rsidRDefault="00381A6F" w:rsidP="003175BD">
      <w:pPr>
        <w:numPr>
          <w:ilvl w:val="0"/>
          <w:numId w:val="11"/>
        </w:numPr>
        <w:spacing w:after="0" w:line="360" w:lineRule="auto"/>
        <w:rPr>
          <w:color w:val="333333"/>
          <w:shd w:val="clear" w:color="auto" w:fill="FFFFFF"/>
        </w:rPr>
      </w:pPr>
      <w:r w:rsidRPr="00381A6F">
        <w:rPr>
          <w:color w:val="333333"/>
          <w:shd w:val="clear" w:color="auto" w:fill="FFFFFF"/>
        </w:rPr>
        <w:t>Don't group just to group. Use skill-based small groups</w:t>
      </w:r>
    </w:p>
    <w:p w14:paraId="2174A871" w14:textId="136EB23F" w:rsidR="00381A6F" w:rsidRDefault="00381A6F" w:rsidP="003175BD">
      <w:pPr>
        <w:spacing w:after="0"/>
        <w:rPr>
          <w:color w:val="333333"/>
          <w:shd w:val="clear" w:color="auto" w:fill="FFFFFF"/>
        </w:rPr>
      </w:pPr>
    </w:p>
    <w:p w14:paraId="2E96EF84" w14:textId="66AC076F" w:rsidR="003175BD" w:rsidRPr="002460DC" w:rsidRDefault="003175BD" w:rsidP="003175BD">
      <w:pPr>
        <w:spacing w:after="0"/>
        <w:rPr>
          <w:b/>
          <w:bCs/>
          <w:color w:val="333333"/>
          <w:shd w:val="clear" w:color="auto" w:fill="FFFFFF"/>
        </w:rPr>
      </w:pPr>
      <w:r w:rsidRPr="002460DC">
        <w:rPr>
          <w:b/>
          <w:bCs/>
          <w:color w:val="333333"/>
          <w:shd w:val="clear" w:color="auto" w:fill="FFFFFF"/>
        </w:rPr>
        <w:t>Remember:</w:t>
      </w:r>
    </w:p>
    <w:p w14:paraId="5E2ECBDE" w14:textId="56809853" w:rsidR="00DF6097" w:rsidRDefault="003175BD" w:rsidP="002460DC">
      <w:pPr>
        <w:spacing w:after="0"/>
        <w:rPr>
          <w:color w:val="333333"/>
          <w:shd w:val="clear" w:color="auto" w:fill="FFFFFF"/>
        </w:rPr>
      </w:pPr>
      <w:r w:rsidRPr="003175BD">
        <w:rPr>
          <w:color w:val="333333"/>
          <w:shd w:val="clear" w:color="auto" w:fill="FFFFFF"/>
        </w:rPr>
        <w:t xml:space="preserve">There is </w:t>
      </w:r>
      <w:r w:rsidRPr="003175BD">
        <w:rPr>
          <w:b/>
          <w:bCs/>
          <w:color w:val="333333"/>
          <w:u w:val="single"/>
          <w:shd w:val="clear" w:color="auto" w:fill="FFFFFF"/>
        </w:rPr>
        <w:t>no comprehension strategy</w:t>
      </w:r>
      <w:r w:rsidRPr="003175BD">
        <w:rPr>
          <w:color w:val="333333"/>
          <w:shd w:val="clear" w:color="auto" w:fill="FFFFFF"/>
        </w:rPr>
        <w:t xml:space="preserve"> powerful enough to compensate for the fact you can’t read the words</w:t>
      </w:r>
      <w:r w:rsidR="002460DC">
        <w:rPr>
          <w:color w:val="333333"/>
          <w:shd w:val="clear" w:color="auto" w:fill="FFFFFF"/>
        </w:rPr>
        <w:t>.</w:t>
      </w:r>
    </w:p>
    <w:p w14:paraId="1E609B3F" w14:textId="50353326" w:rsidR="00E44B0B" w:rsidRPr="00E44B0B" w:rsidRDefault="00E44B0B" w:rsidP="002460DC">
      <w:pPr>
        <w:spacing w:after="0"/>
        <w:rPr>
          <w:b/>
          <w:bCs/>
          <w:color w:val="333333"/>
          <w:shd w:val="clear" w:color="auto" w:fill="FFFFFF"/>
        </w:rPr>
      </w:pPr>
      <w:r w:rsidRPr="00E44B0B">
        <w:rPr>
          <w:b/>
          <w:bCs/>
          <w:color w:val="333333"/>
          <w:shd w:val="clear" w:color="auto" w:fill="FFFFFF"/>
        </w:rPr>
        <w:lastRenderedPageBreak/>
        <w:t>What stuck with you today?</w:t>
      </w:r>
    </w:p>
    <w:p w14:paraId="23F818A4" w14:textId="53A569A2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3 takeaways</w:t>
      </w:r>
    </w:p>
    <w:p w14:paraId="0BD23E5A" w14:textId="51672C2F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1.</w:t>
      </w:r>
    </w:p>
    <w:p w14:paraId="7E16F909" w14:textId="2B315176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2.</w:t>
      </w:r>
    </w:p>
    <w:p w14:paraId="1E0EF88E" w14:textId="19F057D8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3.</w:t>
      </w:r>
    </w:p>
    <w:p w14:paraId="6B099CCA" w14:textId="6AD0DB54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</w:p>
    <w:p w14:paraId="697B1FB9" w14:textId="684A853D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2 colleagues you will collaborate with</w:t>
      </w:r>
    </w:p>
    <w:p w14:paraId="0DE676B7" w14:textId="7A62D210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1.</w:t>
      </w:r>
    </w:p>
    <w:p w14:paraId="3C21AF44" w14:textId="64F0138A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2.</w:t>
      </w:r>
    </w:p>
    <w:p w14:paraId="692A8479" w14:textId="1F291304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</w:p>
    <w:p w14:paraId="05CB3A00" w14:textId="5ED6E78F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 change you would like to make in your instruction</w:t>
      </w:r>
    </w:p>
    <w:p w14:paraId="757E3435" w14:textId="397E03F8" w:rsidR="00E44B0B" w:rsidRDefault="00E44B0B" w:rsidP="00E44B0B">
      <w:pPr>
        <w:spacing w:after="0"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1.</w:t>
      </w:r>
    </w:p>
    <w:p w14:paraId="189535FA" w14:textId="77777777" w:rsidR="007F4142" w:rsidRDefault="007F4142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</w:p>
    <w:p w14:paraId="1D236C91" w14:textId="42B0ED87" w:rsidR="00E44B0B" w:rsidRDefault="00E44B0B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Additional Reading</w:t>
      </w:r>
    </w:p>
    <w:p w14:paraId="279E6FE4" w14:textId="05747579" w:rsidR="00E44B0B" w:rsidRDefault="00664FAA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  <w:hyperlink r:id="rId24" w:history="1">
        <w:r w:rsidR="00E44B0B" w:rsidRPr="00E44B0B">
          <w:rPr>
            <w:rStyle w:val="Hyperlink"/>
            <w:b/>
            <w:bCs/>
            <w:shd w:val="clear" w:color="auto" w:fill="FFFFFF"/>
          </w:rPr>
          <w:t>Hard Words by APM Reports</w:t>
        </w:r>
      </w:hyperlink>
    </w:p>
    <w:p w14:paraId="5FCB5B00" w14:textId="0EE46F10" w:rsidR="00E44B0B" w:rsidRDefault="00664FAA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  <w:hyperlink r:id="rId25" w:history="1">
        <w:r w:rsidR="00E44B0B" w:rsidRPr="00E44B0B">
          <w:rPr>
            <w:rStyle w:val="Hyperlink"/>
            <w:b/>
            <w:bCs/>
            <w:shd w:val="clear" w:color="auto" w:fill="FFFFFF"/>
          </w:rPr>
          <w:t>Meeting the Challenge of Early Literacy Phonics Instruction</w:t>
        </w:r>
      </w:hyperlink>
    </w:p>
    <w:p w14:paraId="6C857281" w14:textId="31278F07" w:rsidR="00E44B0B" w:rsidRDefault="00664FAA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  <w:hyperlink r:id="rId26" w:history="1">
        <w:r w:rsidR="00E44B0B" w:rsidRPr="00E44B0B">
          <w:rPr>
            <w:rStyle w:val="Hyperlink"/>
            <w:b/>
            <w:bCs/>
            <w:shd w:val="clear" w:color="auto" w:fill="FFFFFF"/>
          </w:rPr>
          <w:t>Why a Structured Phonics Program is Effective</w:t>
        </w:r>
      </w:hyperlink>
    </w:p>
    <w:p w14:paraId="55A6BF88" w14:textId="790EA2E3" w:rsidR="00E44B0B" w:rsidRDefault="00664FAA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  <w:hyperlink r:id="rId27" w:history="1">
        <w:r w:rsidR="00E44B0B" w:rsidRPr="00E44B0B">
          <w:rPr>
            <w:rStyle w:val="Hyperlink"/>
            <w:b/>
            <w:bCs/>
            <w:shd w:val="clear" w:color="auto" w:fill="FFFFFF"/>
          </w:rPr>
          <w:t>Learning to Read: A Primer</w:t>
        </w:r>
      </w:hyperlink>
    </w:p>
    <w:p w14:paraId="1BDB5221" w14:textId="77777777" w:rsidR="00E44B0B" w:rsidRPr="00E44B0B" w:rsidRDefault="00E44B0B" w:rsidP="00E44B0B">
      <w:pPr>
        <w:spacing w:after="0" w:line="360" w:lineRule="auto"/>
        <w:rPr>
          <w:b/>
          <w:bCs/>
          <w:color w:val="333333"/>
          <w:shd w:val="clear" w:color="auto" w:fill="FFFFFF"/>
        </w:rPr>
      </w:pPr>
    </w:p>
    <w:p w14:paraId="1203DE90" w14:textId="77777777" w:rsidR="00E44B0B" w:rsidRPr="002460DC" w:rsidRDefault="00E44B0B" w:rsidP="00E44B0B">
      <w:pPr>
        <w:spacing w:after="0" w:line="360" w:lineRule="auto"/>
        <w:rPr>
          <w:color w:val="333333"/>
          <w:shd w:val="clear" w:color="auto" w:fill="FFFFFF"/>
        </w:rPr>
      </w:pPr>
    </w:p>
    <w:sectPr w:rsidR="00E44B0B" w:rsidRPr="002460DC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E1E03" w14:textId="77777777" w:rsidR="00664FAA" w:rsidRDefault="00664FAA" w:rsidP="00DF6097">
      <w:pPr>
        <w:spacing w:after="0" w:line="240" w:lineRule="auto"/>
      </w:pPr>
      <w:r>
        <w:separator/>
      </w:r>
    </w:p>
  </w:endnote>
  <w:endnote w:type="continuationSeparator" w:id="0">
    <w:p w14:paraId="3BBC21AA" w14:textId="77777777" w:rsidR="00664FAA" w:rsidRDefault="00664FAA" w:rsidP="00DF6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F92BB" w14:textId="77777777" w:rsidR="00664FAA" w:rsidRDefault="00664FAA" w:rsidP="00DF6097">
      <w:pPr>
        <w:spacing w:after="0" w:line="240" w:lineRule="auto"/>
      </w:pPr>
      <w:r>
        <w:separator/>
      </w:r>
    </w:p>
  </w:footnote>
  <w:footnote w:type="continuationSeparator" w:id="0">
    <w:p w14:paraId="3C3162EB" w14:textId="77777777" w:rsidR="00664FAA" w:rsidRDefault="00664FAA" w:rsidP="00DF6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BD0C3" w14:textId="0005E3D5" w:rsidR="00DF6097" w:rsidRDefault="00DF6097" w:rsidP="00DF6097">
    <w:pPr>
      <w:pStyle w:val="Header"/>
      <w:jc w:val="center"/>
    </w:pPr>
    <w:r>
      <w:t>Phonics Instruction: How to Teach It and What to Do When Children Struggle</w:t>
    </w:r>
  </w:p>
  <w:p w14:paraId="7D0206F1" w14:textId="7452AACA" w:rsidR="00DF6097" w:rsidRDefault="00DF6097" w:rsidP="00DF6097">
    <w:pPr>
      <w:pStyle w:val="Header"/>
      <w:jc w:val="center"/>
    </w:pPr>
    <w:r>
      <w:t>Carolyn Turner, Ohio Literacy Lead</w:t>
    </w:r>
  </w:p>
  <w:p w14:paraId="226F021E" w14:textId="01508030" w:rsidR="00DF6097" w:rsidRDefault="00DF6097" w:rsidP="00DF6097">
    <w:pPr>
      <w:pStyle w:val="Header"/>
      <w:jc w:val="center"/>
    </w:pPr>
    <w:r>
      <w:t>Carolyn.turner@hcesc.org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3BE5"/>
    <w:multiLevelType w:val="hybridMultilevel"/>
    <w:tmpl w:val="F1B2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D13CB"/>
    <w:multiLevelType w:val="hybridMultilevel"/>
    <w:tmpl w:val="1E18EFB4"/>
    <w:lvl w:ilvl="0" w:tplc="6B4A6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EE0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A45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E5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5C3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AAB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202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226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704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B146B9"/>
    <w:multiLevelType w:val="hybridMultilevel"/>
    <w:tmpl w:val="BAACF5CA"/>
    <w:lvl w:ilvl="0" w:tplc="E17C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AF2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E5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85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A5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609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60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6C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C4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763A52"/>
    <w:multiLevelType w:val="hybridMultilevel"/>
    <w:tmpl w:val="3322ECFE"/>
    <w:lvl w:ilvl="0" w:tplc="57860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ED9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2F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ACC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CC7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18D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96D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220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326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E44D77"/>
    <w:multiLevelType w:val="hybridMultilevel"/>
    <w:tmpl w:val="32320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11647"/>
    <w:multiLevelType w:val="hybridMultilevel"/>
    <w:tmpl w:val="99A842E4"/>
    <w:lvl w:ilvl="0" w:tplc="70A87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044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86B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2F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BAF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DC6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081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8AE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3A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9CF76C4"/>
    <w:multiLevelType w:val="multilevel"/>
    <w:tmpl w:val="FB7AFB0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E7E3185"/>
    <w:multiLevelType w:val="hybridMultilevel"/>
    <w:tmpl w:val="F2D8F9A2"/>
    <w:lvl w:ilvl="0" w:tplc="6DBA0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AE22BC">
      <w:numFmt w:val="none"/>
      <w:lvlText w:val=""/>
      <w:lvlJc w:val="left"/>
      <w:pPr>
        <w:tabs>
          <w:tab w:val="num" w:pos="360"/>
        </w:tabs>
      </w:pPr>
    </w:lvl>
    <w:lvl w:ilvl="2" w:tplc="E4624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E82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80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0CE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205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C0F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469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6976E5F"/>
    <w:multiLevelType w:val="hybridMultilevel"/>
    <w:tmpl w:val="ED9C0D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B833B4"/>
    <w:multiLevelType w:val="hybridMultilevel"/>
    <w:tmpl w:val="7A4AF180"/>
    <w:lvl w:ilvl="0" w:tplc="5AA00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01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706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05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04E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42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8E8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06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8B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17B5CC8"/>
    <w:multiLevelType w:val="hybridMultilevel"/>
    <w:tmpl w:val="49581386"/>
    <w:lvl w:ilvl="0" w:tplc="6082D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0C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784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B0C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B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A3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45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D89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005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097"/>
    <w:rsid w:val="000253A0"/>
    <w:rsid w:val="002460DC"/>
    <w:rsid w:val="003175BD"/>
    <w:rsid w:val="00381A6F"/>
    <w:rsid w:val="004A4741"/>
    <w:rsid w:val="00664FAA"/>
    <w:rsid w:val="00711DFF"/>
    <w:rsid w:val="007F4142"/>
    <w:rsid w:val="009E326A"/>
    <w:rsid w:val="00DA193A"/>
    <w:rsid w:val="00DF6097"/>
    <w:rsid w:val="00E4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9BCAB"/>
  <w15:chartTrackingRefBased/>
  <w15:docId w15:val="{B7BF9D29-D0FA-407C-AA25-E948F0D3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097"/>
  </w:style>
  <w:style w:type="paragraph" w:styleId="Footer">
    <w:name w:val="footer"/>
    <w:basedOn w:val="Normal"/>
    <w:link w:val="FooterChar"/>
    <w:uiPriority w:val="99"/>
    <w:unhideWhenUsed/>
    <w:rsid w:val="00DF6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097"/>
  </w:style>
  <w:style w:type="character" w:styleId="Hyperlink">
    <w:name w:val="Hyperlink"/>
    <w:basedOn w:val="DefaultParagraphFont"/>
    <w:uiPriority w:val="99"/>
    <w:unhideWhenUsed/>
    <w:rsid w:val="00DF60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0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6097"/>
    <w:pPr>
      <w:ind w:left="720"/>
      <w:contextualSpacing/>
    </w:pPr>
  </w:style>
  <w:style w:type="table" w:styleId="TableGrid">
    <w:name w:val="Table Grid"/>
    <w:basedOn w:val="TableNormal"/>
    <w:uiPriority w:val="39"/>
    <w:rsid w:val="00025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44B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3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7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6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5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05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4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98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8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01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5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1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5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ap.edu/catalog/6014/starting-out-right-a-guide-to-promoting-childrens-reading-success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standardsinstitutes.org/sites/default/files/why_a_structured_phonics_program_is_effective_draft_1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www.literacyworldwide.org/docs/default-source/where-we-stand/ila-meeting-challenges-early-literacy-phonics-instruction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apmreports.org/story/2018/09/10/hard-words-why-american-kids-arent-being-taught-to-read" TargetMode="External"/><Relationship Id="rId5" Type="http://schemas.openxmlformats.org/officeDocument/2006/relationships/styles" Target="styles.xml"/><Relationship Id="rId15" Type="http://schemas.openxmlformats.org/officeDocument/2006/relationships/hyperlink" Target="https://us.corwin.com/en-us/nam/a-fresh-look-at-phonics-grades-k-2/book248966" TargetMode="External"/><Relationship Id="rId23" Type="http://schemas.openxmlformats.org/officeDocument/2006/relationships/hyperlink" Target="https://www.modelteaching.com/wp-content/uploads/2019/10/San-Diego-Quick-Assessment.pdf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bit.ly/2tZhJ3r" TargetMode="External"/><Relationship Id="rId19" Type="http://schemas.openxmlformats.org/officeDocument/2006/relationships/hyperlink" Target="https://www.amazon.com/When-Adolescents-Cant-Read-Materials/dp/157129069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mazon.com/Teaching-Reading-Sourcebook-3rd-2018/dp/1634022351" TargetMode="External"/><Relationship Id="rId22" Type="http://schemas.openxmlformats.org/officeDocument/2006/relationships/hyperlink" Target="https://www.reallygreatreading.com/dds" TargetMode="External"/><Relationship Id="rId27" Type="http://schemas.openxmlformats.org/officeDocument/2006/relationships/hyperlink" Target="http://go.info.amplify.com/hubfs/CFER/Primer/PrimerPt1_LearningToRead.pdf?t=150946664592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06F2EA21C7F41831EF8DF46BBAD39" ma:contentTypeVersion="9" ma:contentTypeDescription="Create a new document." ma:contentTypeScope="" ma:versionID="35ce71db290dba07d9c2496300cd5f3a">
  <xsd:schema xmlns:xsd="http://www.w3.org/2001/XMLSchema" xmlns:xs="http://www.w3.org/2001/XMLSchema" xmlns:p="http://schemas.microsoft.com/office/2006/metadata/properties" xmlns:ns2="060c7add-b8f2-4c7c-97dd-14b00c477754" xmlns:ns3="e0be4bdd-97d5-4737-a636-76f1d70288cf" targetNamespace="http://schemas.microsoft.com/office/2006/metadata/properties" ma:root="true" ma:fieldsID="2441f54de2a3c20d39c79ae604404c7a" ns2:_="" ns3:_="">
    <xsd:import namespace="060c7add-b8f2-4c7c-97dd-14b00c477754"/>
    <xsd:import namespace="e0be4bdd-97d5-4737-a636-76f1d70288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c7add-b8f2-4c7c-97dd-14b00c477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e4bdd-97d5-4737-a636-76f1d7028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E75B60-1063-4579-AB9B-0DC253FF0D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5F6CE2-A8D9-4CDB-A44D-CE1750890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c7add-b8f2-4c7c-97dd-14b00c477754"/>
    <ds:schemaRef ds:uri="e0be4bdd-97d5-4737-a636-76f1d7028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14F7E7-4E15-41C9-A0AA-CD86957280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Turner</dc:creator>
  <cp:keywords/>
  <dc:description/>
  <cp:lastModifiedBy>Hess, Elizabeth</cp:lastModifiedBy>
  <cp:revision>6</cp:revision>
  <dcterms:created xsi:type="dcterms:W3CDTF">2020-01-15T00:06:00Z</dcterms:created>
  <dcterms:modified xsi:type="dcterms:W3CDTF">2020-01-22T19:33:00Z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0x010100F7D06F2EA21C7F41831EF8DF46BBAD39</vt:lpwstr>
  </property>
</Properties>
</file>